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BEED4" w14:textId="77777777" w:rsidR="002D3E62" w:rsidRPr="004B43C0" w:rsidRDefault="002D3E62" w:rsidP="0060412A">
      <w:pPr>
        <w:spacing w:before="100" w:beforeAutospacing="1" w:after="100" w:afterAutospacing="1" w:line="360" w:lineRule="auto"/>
        <w:jc w:val="center"/>
        <w:rPr>
          <w:rFonts w:ascii="Arial" w:hAnsi="Arial" w:cs="Arial"/>
          <w:b/>
          <w:sz w:val="32"/>
          <w:szCs w:val="24"/>
        </w:rPr>
      </w:pPr>
      <w:r w:rsidRPr="004B43C0">
        <w:rPr>
          <w:rFonts w:ascii="Arial" w:hAnsi="Arial" w:cs="Arial"/>
          <w:b/>
          <w:sz w:val="32"/>
          <w:szCs w:val="24"/>
        </w:rPr>
        <w:t>Problemáticas relacionadas con las disfunciones sexuales en la atención primaria de salud</w:t>
      </w:r>
    </w:p>
    <w:p w14:paraId="67A1FB00" w14:textId="77777777" w:rsidR="00454A99" w:rsidRPr="0060412A" w:rsidRDefault="008C4EAD" w:rsidP="0060412A">
      <w:pPr>
        <w:spacing w:before="100" w:beforeAutospacing="1" w:after="100" w:afterAutospacing="1" w:line="360" w:lineRule="auto"/>
        <w:rPr>
          <w:rFonts w:ascii="Arial" w:hAnsi="Arial" w:cs="Arial"/>
          <w:sz w:val="24"/>
          <w:szCs w:val="24"/>
        </w:rPr>
      </w:pPr>
      <w:r w:rsidRPr="0060412A">
        <w:rPr>
          <w:rFonts w:ascii="Arial" w:eastAsia="Times New Roman" w:hAnsi="Arial" w:cs="Arial"/>
          <w:sz w:val="24"/>
          <w:szCs w:val="24"/>
          <w:lang w:eastAsia="es-ES"/>
        </w:rPr>
        <w:t>Vizcaíno Alonso, María del Carmen</w:t>
      </w:r>
      <w:r w:rsidRPr="0060412A">
        <w:rPr>
          <w:rFonts w:ascii="Arial" w:eastAsia="Times New Roman" w:hAnsi="Arial" w:cs="Arial"/>
          <w:sz w:val="24"/>
          <w:szCs w:val="24"/>
          <w:vertAlign w:val="superscript"/>
          <w:lang w:eastAsia="es-ES"/>
        </w:rPr>
        <w:t>1</w:t>
      </w:r>
      <w:r w:rsidRPr="0060412A">
        <w:rPr>
          <w:rFonts w:ascii="Arial" w:eastAsia="Times New Roman" w:hAnsi="Arial" w:cs="Arial"/>
          <w:sz w:val="24"/>
          <w:szCs w:val="24"/>
          <w:lang w:eastAsia="es-ES"/>
        </w:rPr>
        <w:t xml:space="preserve"> </w:t>
      </w:r>
      <w:r w:rsidRPr="0060412A">
        <w:rPr>
          <w:rFonts w:ascii="Arial" w:eastAsia="Times New Roman" w:hAnsi="Arial" w:cs="Arial"/>
          <w:sz w:val="24"/>
          <w:szCs w:val="24"/>
          <w:lang w:eastAsia="es-ES"/>
        </w:rPr>
        <w:br/>
        <w:t xml:space="preserve">Montero Vizcaíno, Yuleimis </w:t>
      </w:r>
      <w:r w:rsidRPr="0060412A">
        <w:rPr>
          <w:rFonts w:ascii="Arial" w:eastAsia="Times New Roman" w:hAnsi="Arial" w:cs="Arial"/>
          <w:sz w:val="24"/>
          <w:szCs w:val="24"/>
          <w:vertAlign w:val="superscript"/>
          <w:lang w:eastAsia="es-ES"/>
        </w:rPr>
        <w:t>2</w:t>
      </w:r>
      <w:r w:rsidRPr="0060412A">
        <w:rPr>
          <w:rFonts w:ascii="Arial" w:eastAsia="Times New Roman" w:hAnsi="Arial" w:cs="Arial"/>
          <w:sz w:val="24"/>
          <w:szCs w:val="24"/>
          <w:lang w:eastAsia="es-ES"/>
        </w:rPr>
        <w:br/>
      </w:r>
    </w:p>
    <w:p w14:paraId="4C27126E" w14:textId="77777777" w:rsidR="00454A99" w:rsidRPr="0060412A" w:rsidRDefault="00454A99" w:rsidP="0060412A">
      <w:pPr>
        <w:spacing w:line="360" w:lineRule="auto"/>
        <w:rPr>
          <w:rFonts w:ascii="Arial" w:hAnsi="Arial" w:cs="Arial"/>
          <w:sz w:val="24"/>
          <w:szCs w:val="24"/>
        </w:rPr>
      </w:pPr>
      <w:r w:rsidRPr="0060412A">
        <w:rPr>
          <w:rFonts w:ascii="Arial" w:hAnsi="Arial" w:cs="Arial"/>
          <w:sz w:val="24"/>
          <w:szCs w:val="24"/>
          <w:vertAlign w:val="superscript"/>
        </w:rPr>
        <w:t>1</w:t>
      </w:r>
      <w:r w:rsidRPr="0060412A">
        <w:rPr>
          <w:rFonts w:ascii="Arial" w:hAnsi="Arial" w:cs="Arial"/>
          <w:sz w:val="24"/>
          <w:szCs w:val="24"/>
        </w:rPr>
        <w:t xml:space="preserve"> Facultad de Cien</w:t>
      </w:r>
      <w:r w:rsidR="00F2515A" w:rsidRPr="0060412A">
        <w:rPr>
          <w:rFonts w:ascii="Arial" w:hAnsi="Arial" w:cs="Arial"/>
          <w:sz w:val="24"/>
          <w:szCs w:val="24"/>
        </w:rPr>
        <w:t>cias Médicas “Victoria de Girón/</w:t>
      </w:r>
      <w:r w:rsidRPr="0060412A">
        <w:rPr>
          <w:rFonts w:ascii="Arial" w:hAnsi="Arial" w:cs="Arial"/>
          <w:sz w:val="24"/>
          <w:szCs w:val="24"/>
        </w:rPr>
        <w:t>Departamento de Salud Pública, La Habana, Cuba, maryvizcaino@infomed.sld.cu</w:t>
      </w:r>
    </w:p>
    <w:p w14:paraId="11FAE13A" w14:textId="77777777" w:rsidR="00454A99" w:rsidRPr="0060412A" w:rsidRDefault="00454A99" w:rsidP="0060412A">
      <w:pPr>
        <w:spacing w:line="360" w:lineRule="auto"/>
        <w:rPr>
          <w:rFonts w:ascii="Arial" w:hAnsi="Arial" w:cs="Arial"/>
          <w:sz w:val="24"/>
          <w:szCs w:val="24"/>
        </w:rPr>
      </w:pPr>
      <w:r w:rsidRPr="0060412A">
        <w:rPr>
          <w:rFonts w:ascii="Arial" w:hAnsi="Arial" w:cs="Arial"/>
          <w:sz w:val="24"/>
          <w:szCs w:val="24"/>
          <w:vertAlign w:val="superscript"/>
        </w:rPr>
        <w:t>2</w:t>
      </w:r>
      <w:r w:rsidRPr="0060412A">
        <w:rPr>
          <w:rFonts w:ascii="Arial" w:hAnsi="Arial" w:cs="Arial"/>
          <w:sz w:val="24"/>
          <w:szCs w:val="24"/>
        </w:rPr>
        <w:t xml:space="preserve"> Hospital Pediátrico Juan Manuel Márquez / Servicio de Neonatología, La Habana, Cuba, yulimv1979@gmail.com</w:t>
      </w:r>
    </w:p>
    <w:p w14:paraId="609F2AB0" w14:textId="3E0683E0" w:rsidR="00D341AC" w:rsidRPr="004D1535" w:rsidRDefault="005C6761" w:rsidP="0060412A">
      <w:pPr>
        <w:spacing w:line="360" w:lineRule="auto"/>
        <w:rPr>
          <w:rFonts w:ascii="Arial" w:hAnsi="Arial" w:cs="Arial"/>
          <w:b/>
          <w:sz w:val="24"/>
          <w:szCs w:val="24"/>
        </w:rPr>
      </w:pPr>
      <w:r w:rsidRPr="004D1535">
        <w:rPr>
          <w:rFonts w:ascii="Arial" w:hAnsi="Arial" w:cs="Arial"/>
          <w:b/>
          <w:sz w:val="24"/>
          <w:szCs w:val="24"/>
        </w:rPr>
        <w:t xml:space="preserve">RESUMEN </w:t>
      </w:r>
    </w:p>
    <w:p w14:paraId="504B85AE" w14:textId="77777777" w:rsidR="00316E5F" w:rsidRPr="00627851" w:rsidRDefault="00316E5F" w:rsidP="00316E5F">
      <w:pPr>
        <w:spacing w:line="360" w:lineRule="auto"/>
        <w:jc w:val="both"/>
        <w:rPr>
          <w:rFonts w:ascii="Arial" w:hAnsi="Arial" w:cs="Arial"/>
          <w:sz w:val="24"/>
          <w:szCs w:val="24"/>
        </w:rPr>
      </w:pPr>
      <w:r w:rsidRPr="00784413">
        <w:rPr>
          <w:rFonts w:ascii="Arial" w:hAnsi="Arial" w:cs="Arial"/>
          <w:b/>
          <w:sz w:val="24"/>
          <w:szCs w:val="24"/>
        </w:rPr>
        <w:t>Introducción:</w:t>
      </w:r>
      <w:r w:rsidRPr="00627851">
        <w:rPr>
          <w:rFonts w:ascii="Arial" w:hAnsi="Arial" w:cs="Arial"/>
          <w:sz w:val="24"/>
          <w:szCs w:val="24"/>
        </w:rPr>
        <w:t xml:space="preserve"> En Cuba, a pesar de los avances en materia de educación integral de la sexualidad y salud sexual persisten dificultades relacionadas con los  estereotipos y la violencia de género, infecciones de transmisión sexual, ent</w:t>
      </w:r>
      <w:r>
        <w:rPr>
          <w:rFonts w:ascii="Arial" w:hAnsi="Arial" w:cs="Arial"/>
          <w:sz w:val="24"/>
          <w:szCs w:val="24"/>
        </w:rPr>
        <w:t>r</w:t>
      </w:r>
      <w:r w:rsidRPr="00627851">
        <w:rPr>
          <w:rFonts w:ascii="Arial" w:hAnsi="Arial" w:cs="Arial"/>
          <w:sz w:val="24"/>
          <w:szCs w:val="24"/>
        </w:rPr>
        <w:t xml:space="preserve">e otras, muchas veces de forma encubierta generan malestares y disfunciones sexuales. </w:t>
      </w:r>
    </w:p>
    <w:p w14:paraId="7C5444CA" w14:textId="77777777" w:rsidR="00316E5F" w:rsidRPr="00627851" w:rsidRDefault="00316E5F" w:rsidP="00316E5F">
      <w:pPr>
        <w:spacing w:line="360" w:lineRule="auto"/>
        <w:jc w:val="both"/>
        <w:rPr>
          <w:rFonts w:ascii="Arial" w:hAnsi="Arial" w:cs="Arial"/>
          <w:sz w:val="24"/>
          <w:szCs w:val="24"/>
        </w:rPr>
      </w:pPr>
      <w:r w:rsidRPr="00784413">
        <w:rPr>
          <w:rFonts w:ascii="Arial" w:hAnsi="Arial" w:cs="Arial"/>
          <w:b/>
          <w:sz w:val="24"/>
          <w:szCs w:val="24"/>
        </w:rPr>
        <w:t>Objetivo:</w:t>
      </w:r>
      <w:r w:rsidRPr="00627851">
        <w:rPr>
          <w:rFonts w:ascii="Arial" w:hAnsi="Arial" w:cs="Arial"/>
          <w:sz w:val="24"/>
          <w:szCs w:val="24"/>
        </w:rPr>
        <w:t xml:space="preserve"> Describir problemáticas relacionadas con  las disfunciones sexuales en la atención primaria de salud </w:t>
      </w:r>
    </w:p>
    <w:p w14:paraId="47DFFEC1" w14:textId="77777777" w:rsidR="00316E5F" w:rsidRPr="00627851" w:rsidRDefault="00316E5F" w:rsidP="00316E5F">
      <w:pPr>
        <w:spacing w:line="360" w:lineRule="auto"/>
        <w:jc w:val="both"/>
        <w:rPr>
          <w:rFonts w:ascii="Arial" w:hAnsi="Arial" w:cs="Arial"/>
          <w:sz w:val="24"/>
          <w:szCs w:val="24"/>
        </w:rPr>
      </w:pPr>
      <w:r w:rsidRPr="00784413">
        <w:rPr>
          <w:rFonts w:ascii="Arial" w:hAnsi="Arial" w:cs="Arial"/>
          <w:b/>
          <w:sz w:val="24"/>
          <w:szCs w:val="24"/>
        </w:rPr>
        <w:t>Materiales y métodos:</w:t>
      </w:r>
      <w:r w:rsidRPr="00627851">
        <w:rPr>
          <w:rFonts w:ascii="Arial" w:hAnsi="Arial" w:cs="Arial"/>
          <w:sz w:val="24"/>
          <w:szCs w:val="24"/>
        </w:rPr>
        <w:t xml:space="preserve"> Se llevó a cabo una revisión de la literatura científica sobre el tema, en las bases de datos Scielo, </w:t>
      </w:r>
      <w:proofErr w:type="spellStart"/>
      <w:r w:rsidRPr="00627851">
        <w:rPr>
          <w:rFonts w:ascii="Arial" w:hAnsi="Arial" w:cs="Arial"/>
          <w:sz w:val="24"/>
          <w:szCs w:val="24"/>
        </w:rPr>
        <w:t>Clinical</w:t>
      </w:r>
      <w:proofErr w:type="spellEnd"/>
      <w:r w:rsidRPr="00627851">
        <w:rPr>
          <w:rFonts w:ascii="Arial" w:hAnsi="Arial" w:cs="Arial"/>
          <w:sz w:val="24"/>
          <w:szCs w:val="24"/>
        </w:rPr>
        <w:t xml:space="preserve"> Key y Pubmed; así como resultados de estudios realizados por la autora principal, que poseen información vigente y relevante sin importar el año de la publicación. Se examinaron artículos en idioma inglés y español. Como consecuencia de la búsqueda se analizaron 70  artículos y fueron seleccionados 31. </w:t>
      </w:r>
    </w:p>
    <w:p w14:paraId="773D183D" w14:textId="77777777" w:rsidR="00316E5F" w:rsidRPr="00627851" w:rsidRDefault="00316E5F" w:rsidP="00316E5F">
      <w:pPr>
        <w:spacing w:line="360" w:lineRule="auto"/>
        <w:jc w:val="both"/>
        <w:rPr>
          <w:rFonts w:ascii="Arial" w:hAnsi="Arial" w:cs="Arial"/>
          <w:sz w:val="24"/>
          <w:szCs w:val="24"/>
        </w:rPr>
      </w:pPr>
      <w:r w:rsidRPr="00784413">
        <w:rPr>
          <w:rFonts w:ascii="Arial" w:hAnsi="Arial" w:cs="Arial"/>
          <w:b/>
          <w:sz w:val="24"/>
          <w:szCs w:val="24"/>
        </w:rPr>
        <w:t>Resultados:</w:t>
      </w:r>
      <w:r w:rsidRPr="00627851">
        <w:rPr>
          <w:rFonts w:ascii="Arial" w:hAnsi="Arial" w:cs="Arial"/>
          <w:sz w:val="24"/>
          <w:szCs w:val="24"/>
        </w:rPr>
        <w:t xml:space="preserve"> Se encontraron: alta prevalencia de disfunción sexual eréctil  y de trastorno del deseo y del orgasmo en la mujer. Entre los factores que contribuyeron a la disfunción sexual se incluyen: enfermedades cardiovasculares y hormonales, conflictos de parejas, problemas de roles de género, la ansiedad o depresión no tratada, al igual que el estrés y los antecedentes de abuso sexual y la inadecuada educación sexual.</w:t>
      </w:r>
    </w:p>
    <w:p w14:paraId="7DD7CC19" w14:textId="77777777" w:rsidR="00316E5F" w:rsidRPr="00627851" w:rsidRDefault="00316E5F" w:rsidP="00316E5F">
      <w:pPr>
        <w:spacing w:line="360" w:lineRule="auto"/>
        <w:jc w:val="both"/>
        <w:rPr>
          <w:rFonts w:ascii="Arial" w:hAnsi="Arial" w:cs="Arial"/>
          <w:sz w:val="24"/>
          <w:szCs w:val="24"/>
        </w:rPr>
      </w:pPr>
      <w:r w:rsidRPr="00627851">
        <w:rPr>
          <w:rFonts w:ascii="Arial" w:hAnsi="Arial" w:cs="Arial"/>
          <w:sz w:val="24"/>
          <w:szCs w:val="24"/>
        </w:rPr>
        <w:lastRenderedPageBreak/>
        <w:t xml:space="preserve"> </w:t>
      </w:r>
      <w:r w:rsidRPr="00784413">
        <w:rPr>
          <w:rFonts w:ascii="Arial" w:hAnsi="Arial" w:cs="Arial"/>
          <w:b/>
          <w:sz w:val="24"/>
          <w:szCs w:val="24"/>
        </w:rPr>
        <w:t>Conclusiones:</w:t>
      </w:r>
      <w:r w:rsidRPr="00627851">
        <w:rPr>
          <w:rFonts w:ascii="Arial" w:hAnsi="Arial" w:cs="Arial"/>
          <w:sz w:val="24"/>
          <w:szCs w:val="24"/>
        </w:rPr>
        <w:t xml:space="preserve"> Se confirma la necesidad de la preparación del médico de familia en temas relacionados con la sexualidad y disfunciones sexuales, para contribuir a  la Educación integral de la sexualidad, prevenir identificar y controlar a factores de riesgo relacionados con las problemáticas sexuales, diagnosticar y remisión al personal calificado.</w:t>
      </w:r>
    </w:p>
    <w:p w14:paraId="68CB758A" w14:textId="08ACCEE9" w:rsidR="00454A99" w:rsidRPr="00557030" w:rsidRDefault="00454A99" w:rsidP="00094E8C">
      <w:pPr>
        <w:spacing w:line="360" w:lineRule="auto"/>
        <w:jc w:val="both"/>
        <w:rPr>
          <w:rFonts w:ascii="Arial" w:hAnsi="Arial" w:cs="Arial"/>
          <w:sz w:val="24"/>
          <w:szCs w:val="24"/>
        </w:rPr>
      </w:pPr>
      <w:bookmarkStart w:id="0" w:name="_GoBack"/>
      <w:bookmarkEnd w:id="0"/>
      <w:r w:rsidRPr="004D1535">
        <w:rPr>
          <w:rFonts w:ascii="Arial" w:hAnsi="Arial" w:cs="Arial"/>
          <w:b/>
          <w:sz w:val="24"/>
          <w:szCs w:val="24"/>
        </w:rPr>
        <w:t>Palabras clave:</w:t>
      </w:r>
      <w:r w:rsidRPr="00557030">
        <w:rPr>
          <w:rFonts w:ascii="Arial" w:hAnsi="Arial" w:cs="Arial"/>
          <w:sz w:val="24"/>
          <w:szCs w:val="24"/>
        </w:rPr>
        <w:t xml:space="preserve"> Sexualidad</w:t>
      </w:r>
      <w:r w:rsidR="002275F9">
        <w:rPr>
          <w:rFonts w:ascii="Arial" w:hAnsi="Arial" w:cs="Arial"/>
          <w:sz w:val="24"/>
          <w:szCs w:val="24"/>
        </w:rPr>
        <w:t>,</w:t>
      </w:r>
      <w:r w:rsidRPr="00557030">
        <w:rPr>
          <w:rFonts w:ascii="Arial" w:hAnsi="Arial" w:cs="Arial"/>
          <w:sz w:val="24"/>
          <w:szCs w:val="24"/>
        </w:rPr>
        <w:t xml:space="preserve"> disfunciones sexuales</w:t>
      </w:r>
      <w:r w:rsidR="002275F9">
        <w:rPr>
          <w:rFonts w:ascii="Arial" w:hAnsi="Arial" w:cs="Arial"/>
          <w:sz w:val="24"/>
          <w:szCs w:val="24"/>
        </w:rPr>
        <w:t>,</w:t>
      </w:r>
      <w:r w:rsidRPr="00557030">
        <w:rPr>
          <w:rFonts w:ascii="Arial" w:hAnsi="Arial" w:cs="Arial"/>
          <w:sz w:val="24"/>
          <w:szCs w:val="24"/>
        </w:rPr>
        <w:t xml:space="preserve"> </w:t>
      </w:r>
      <w:r w:rsidR="00F06165" w:rsidRPr="00557030">
        <w:rPr>
          <w:rFonts w:ascii="Arial" w:hAnsi="Arial" w:cs="Arial"/>
          <w:sz w:val="24"/>
          <w:szCs w:val="24"/>
        </w:rPr>
        <w:t>atención primaria</w:t>
      </w:r>
      <w:r w:rsidR="002275F9">
        <w:rPr>
          <w:rFonts w:ascii="Arial" w:hAnsi="Arial" w:cs="Arial"/>
          <w:sz w:val="24"/>
          <w:szCs w:val="24"/>
        </w:rPr>
        <w:t>,</w:t>
      </w:r>
      <w:r w:rsidR="00EA6EE9">
        <w:rPr>
          <w:rFonts w:ascii="Arial" w:hAnsi="Arial" w:cs="Arial"/>
          <w:sz w:val="24"/>
          <w:szCs w:val="24"/>
        </w:rPr>
        <w:t xml:space="preserve"> prevención.</w:t>
      </w:r>
    </w:p>
    <w:p w14:paraId="613BABE1" w14:textId="05CE0FE4" w:rsidR="00E963A8" w:rsidRPr="007A2CF4" w:rsidRDefault="00454A99" w:rsidP="004D1535">
      <w:pPr>
        <w:spacing w:line="360" w:lineRule="auto"/>
        <w:rPr>
          <w:rFonts w:ascii="Arial" w:hAnsi="Arial" w:cs="Arial"/>
          <w:sz w:val="24"/>
          <w:szCs w:val="24"/>
        </w:rPr>
      </w:pPr>
      <w:r w:rsidRPr="00557030">
        <w:rPr>
          <w:rFonts w:ascii="Arial" w:hAnsi="Arial" w:cs="Arial"/>
          <w:sz w:val="24"/>
          <w:szCs w:val="24"/>
        </w:rPr>
        <w:tab/>
      </w:r>
    </w:p>
    <w:p w14:paraId="7C324922" w14:textId="503C5C4B" w:rsidR="00454A99" w:rsidRPr="00BC4E24" w:rsidRDefault="00BC4E24" w:rsidP="0060412A">
      <w:pPr>
        <w:spacing w:line="360" w:lineRule="auto"/>
        <w:rPr>
          <w:rFonts w:ascii="Arial" w:hAnsi="Arial" w:cs="Arial"/>
          <w:b/>
          <w:sz w:val="24"/>
          <w:szCs w:val="24"/>
        </w:rPr>
      </w:pPr>
      <w:r w:rsidRPr="00BC4E24">
        <w:rPr>
          <w:rFonts w:ascii="Arial" w:hAnsi="Arial" w:cs="Arial"/>
          <w:b/>
          <w:sz w:val="24"/>
          <w:szCs w:val="24"/>
        </w:rPr>
        <w:t xml:space="preserve"> INTRODUCCIÓN</w:t>
      </w:r>
    </w:p>
    <w:p w14:paraId="302C92C4" w14:textId="77777777" w:rsidR="00454A99" w:rsidRPr="0060412A" w:rsidRDefault="00454A99" w:rsidP="0060412A">
      <w:pPr>
        <w:spacing w:line="360" w:lineRule="auto"/>
        <w:jc w:val="both"/>
        <w:rPr>
          <w:rFonts w:ascii="Arial" w:hAnsi="Arial" w:cs="Arial"/>
          <w:sz w:val="24"/>
          <w:szCs w:val="24"/>
        </w:rPr>
      </w:pPr>
      <w:r w:rsidRPr="0060412A">
        <w:rPr>
          <w:rFonts w:ascii="Arial" w:hAnsi="Arial" w:cs="Arial"/>
          <w:sz w:val="24"/>
          <w:szCs w:val="24"/>
        </w:rPr>
        <w:t xml:space="preserve">La Asociación </w:t>
      </w:r>
      <w:proofErr w:type="spellStart"/>
      <w:r w:rsidRPr="0060412A">
        <w:rPr>
          <w:rFonts w:ascii="Arial" w:hAnsi="Arial" w:cs="Arial"/>
          <w:sz w:val="24"/>
          <w:szCs w:val="24"/>
        </w:rPr>
        <w:t>IberoLatinoamericana</w:t>
      </w:r>
      <w:proofErr w:type="spellEnd"/>
      <w:r w:rsidRPr="0060412A">
        <w:rPr>
          <w:rFonts w:ascii="Arial" w:hAnsi="Arial" w:cs="Arial"/>
          <w:sz w:val="24"/>
          <w:szCs w:val="24"/>
        </w:rPr>
        <w:t xml:space="preserve"> de Neurociencias y Psiquiatría plantea que la sexualidad es una: “Dimensión fundamental del ser humano. Basada en el sexo, incluye el género, las identidades de sexo y género, orientación sexual, el erotismo, vinculación afectiva y el amor, y la reproducción. Se expresa en forma de pensamientos, fantasías, deseos, creencias, actitudes, valores, actividades, prácticas, roles y relaciones”</w:t>
      </w:r>
      <w:proofErr w:type="gramStart"/>
      <w:r w:rsidRPr="0060412A">
        <w:rPr>
          <w:rFonts w:ascii="Arial" w:hAnsi="Arial" w:cs="Arial"/>
          <w:sz w:val="24"/>
          <w:szCs w:val="24"/>
        </w:rPr>
        <w:t>.</w:t>
      </w:r>
      <w:r w:rsidRPr="00681A07">
        <w:rPr>
          <w:rFonts w:ascii="Arial" w:hAnsi="Arial" w:cs="Arial"/>
          <w:sz w:val="24"/>
          <w:szCs w:val="24"/>
          <w:vertAlign w:val="superscript"/>
        </w:rPr>
        <w:t>(</w:t>
      </w:r>
      <w:proofErr w:type="gramEnd"/>
      <w:r w:rsidRPr="00681A07">
        <w:rPr>
          <w:rFonts w:ascii="Arial" w:hAnsi="Arial" w:cs="Arial"/>
          <w:sz w:val="24"/>
          <w:szCs w:val="24"/>
          <w:vertAlign w:val="superscript"/>
        </w:rPr>
        <w:t>1</w:t>
      </w:r>
      <w:r w:rsidR="00594C66">
        <w:rPr>
          <w:rFonts w:ascii="Arial" w:hAnsi="Arial" w:cs="Arial"/>
          <w:sz w:val="24"/>
          <w:szCs w:val="24"/>
          <w:vertAlign w:val="superscript"/>
        </w:rPr>
        <w:t>)</w:t>
      </w:r>
      <w:r w:rsidRPr="00681A07">
        <w:rPr>
          <w:rFonts w:ascii="Arial" w:hAnsi="Arial" w:cs="Arial"/>
          <w:sz w:val="24"/>
          <w:szCs w:val="24"/>
          <w:vertAlign w:val="superscript"/>
        </w:rPr>
        <w:t>)</w:t>
      </w:r>
      <w:r w:rsidR="005E5B40" w:rsidRPr="00681A07">
        <w:rPr>
          <w:rFonts w:ascii="Arial" w:hAnsi="Arial" w:cs="Arial"/>
          <w:sz w:val="24"/>
          <w:szCs w:val="24"/>
          <w:vertAlign w:val="superscript"/>
        </w:rPr>
        <w:t xml:space="preserve"> </w:t>
      </w:r>
      <w:r w:rsidR="005E5B40" w:rsidRPr="0060412A">
        <w:rPr>
          <w:rFonts w:ascii="Arial" w:hAnsi="Arial" w:cs="Arial"/>
          <w:sz w:val="24"/>
          <w:szCs w:val="24"/>
        </w:rPr>
        <w:t>Los trastornos que se relacionan con el erotismo, son llamadas disfunciones sexuales</w:t>
      </w:r>
      <w:r w:rsidR="00EA2E3C">
        <w:rPr>
          <w:rFonts w:ascii="Arial" w:hAnsi="Arial" w:cs="Arial"/>
          <w:sz w:val="24"/>
          <w:szCs w:val="24"/>
        </w:rPr>
        <w:t xml:space="preserve"> (DS)</w:t>
      </w:r>
      <w:r w:rsidR="005E5B40" w:rsidRPr="0060412A">
        <w:rPr>
          <w:rFonts w:ascii="Arial" w:hAnsi="Arial" w:cs="Arial"/>
          <w:sz w:val="24"/>
          <w:szCs w:val="24"/>
        </w:rPr>
        <w:t>.</w:t>
      </w:r>
    </w:p>
    <w:p w14:paraId="390734F5" w14:textId="77777777" w:rsidR="00DA62BE" w:rsidRDefault="00F623C9" w:rsidP="0060412A">
      <w:pPr>
        <w:spacing w:line="360" w:lineRule="auto"/>
        <w:jc w:val="both"/>
        <w:rPr>
          <w:rFonts w:ascii="Arial" w:hAnsi="Arial" w:cs="Arial"/>
          <w:sz w:val="24"/>
          <w:szCs w:val="24"/>
          <w:vertAlign w:val="superscript"/>
        </w:rPr>
      </w:pPr>
      <w:r w:rsidRPr="00F623C9">
        <w:rPr>
          <w:rFonts w:ascii="Arial" w:hAnsi="Arial" w:cs="Arial"/>
          <w:i/>
          <w:sz w:val="24"/>
          <w:szCs w:val="24"/>
        </w:rPr>
        <w:t>Vizcaíno</w:t>
      </w:r>
      <w:proofErr w:type="gramStart"/>
      <w:r>
        <w:rPr>
          <w:rFonts w:ascii="Arial" w:hAnsi="Arial" w:cs="Arial"/>
          <w:sz w:val="24"/>
          <w:szCs w:val="24"/>
        </w:rPr>
        <w:t>,</w:t>
      </w:r>
      <w:r>
        <w:rPr>
          <w:rFonts w:ascii="Arial" w:hAnsi="Arial" w:cs="Arial"/>
          <w:sz w:val="24"/>
          <w:szCs w:val="24"/>
          <w:vertAlign w:val="superscript"/>
        </w:rPr>
        <w:t>(</w:t>
      </w:r>
      <w:proofErr w:type="gramEnd"/>
      <w:r>
        <w:rPr>
          <w:rFonts w:ascii="Arial" w:hAnsi="Arial" w:cs="Arial"/>
          <w:sz w:val="24"/>
          <w:szCs w:val="24"/>
          <w:vertAlign w:val="superscript"/>
        </w:rPr>
        <w:t xml:space="preserve">2) </w:t>
      </w:r>
      <w:r>
        <w:rPr>
          <w:rFonts w:ascii="Arial" w:hAnsi="Arial" w:cs="Arial"/>
          <w:sz w:val="24"/>
          <w:szCs w:val="24"/>
        </w:rPr>
        <w:t xml:space="preserve">coincide con </w:t>
      </w:r>
      <w:r w:rsidRPr="00F623C9">
        <w:rPr>
          <w:rFonts w:ascii="Arial" w:hAnsi="Arial" w:cs="Arial"/>
          <w:i/>
          <w:sz w:val="24"/>
          <w:szCs w:val="24"/>
        </w:rPr>
        <w:t>Bianco</w:t>
      </w:r>
      <w:r>
        <w:rPr>
          <w:rFonts w:ascii="Arial" w:hAnsi="Arial" w:cs="Arial"/>
          <w:sz w:val="24"/>
          <w:szCs w:val="24"/>
          <w:vertAlign w:val="superscript"/>
        </w:rPr>
        <w:t>(3)</w:t>
      </w:r>
      <w:r>
        <w:rPr>
          <w:rFonts w:ascii="Arial" w:hAnsi="Arial" w:cs="Arial"/>
          <w:sz w:val="24"/>
          <w:szCs w:val="24"/>
        </w:rPr>
        <w:t>, que l</w:t>
      </w:r>
      <w:r w:rsidR="005E5B40" w:rsidRPr="0060412A">
        <w:rPr>
          <w:rFonts w:ascii="Arial" w:hAnsi="Arial" w:cs="Arial"/>
          <w:sz w:val="24"/>
          <w:szCs w:val="24"/>
        </w:rPr>
        <w:t>as disfunciones sexuales son trastornos del funcionamiento sexual a nivel de la respuesta sexual. El carácter reiterativo, persistente o frecuente le da valor patológico</w:t>
      </w:r>
      <w:proofErr w:type="gramStart"/>
      <w:r w:rsidR="005E5B40" w:rsidRPr="0060412A">
        <w:rPr>
          <w:rFonts w:ascii="Arial" w:hAnsi="Arial" w:cs="Arial"/>
          <w:sz w:val="24"/>
          <w:szCs w:val="24"/>
        </w:rPr>
        <w:t>.</w:t>
      </w:r>
      <w:r w:rsidR="005E5B40" w:rsidRPr="0060412A">
        <w:rPr>
          <w:rFonts w:ascii="Arial" w:hAnsi="Arial" w:cs="Arial"/>
          <w:sz w:val="24"/>
          <w:szCs w:val="24"/>
          <w:vertAlign w:val="superscript"/>
        </w:rPr>
        <w:t>(</w:t>
      </w:r>
      <w:proofErr w:type="gramEnd"/>
      <w:r w:rsidR="007804B3">
        <w:rPr>
          <w:rFonts w:ascii="Arial" w:hAnsi="Arial" w:cs="Arial"/>
          <w:sz w:val="24"/>
          <w:szCs w:val="24"/>
          <w:vertAlign w:val="superscript"/>
        </w:rPr>
        <w:t>2</w:t>
      </w:r>
      <w:r w:rsidR="005E5B40" w:rsidRPr="0060412A">
        <w:rPr>
          <w:rFonts w:ascii="Arial" w:hAnsi="Arial" w:cs="Arial"/>
          <w:sz w:val="24"/>
          <w:szCs w:val="24"/>
          <w:vertAlign w:val="superscript"/>
        </w:rPr>
        <w:t>)</w:t>
      </w:r>
      <w:r w:rsidR="005E5B40" w:rsidRPr="0060412A">
        <w:rPr>
          <w:rFonts w:ascii="Arial" w:hAnsi="Arial" w:cs="Arial"/>
          <w:sz w:val="24"/>
          <w:szCs w:val="24"/>
        </w:rPr>
        <w:t xml:space="preserve"> </w:t>
      </w:r>
      <w:r w:rsidR="006178A8" w:rsidRPr="006178A8">
        <w:rPr>
          <w:rFonts w:ascii="Arial" w:hAnsi="Arial" w:cs="Arial"/>
          <w:sz w:val="24"/>
          <w:szCs w:val="24"/>
        </w:rPr>
        <w:t>Clasificación Internacional de Enfermedades para Estadísticas de Mortalidad y Morbilidad. Undécima revisión</w:t>
      </w:r>
      <w:r w:rsidR="00EA2E3C">
        <w:rPr>
          <w:rFonts w:ascii="Arial" w:hAnsi="Arial" w:cs="Arial"/>
          <w:sz w:val="24"/>
          <w:szCs w:val="24"/>
        </w:rPr>
        <w:t>(CIE-11)</w:t>
      </w:r>
      <w:r w:rsidR="006178A8" w:rsidRPr="006178A8">
        <w:rPr>
          <w:rFonts w:ascii="Arial" w:hAnsi="Arial" w:cs="Arial"/>
          <w:sz w:val="24"/>
          <w:szCs w:val="24"/>
        </w:rPr>
        <w:t xml:space="preserve"> </w:t>
      </w:r>
      <w:r w:rsidR="005E5B40" w:rsidRPr="0060412A">
        <w:rPr>
          <w:rFonts w:ascii="Arial" w:hAnsi="Arial" w:cs="Arial"/>
          <w:sz w:val="24"/>
          <w:szCs w:val="24"/>
        </w:rPr>
        <w:t xml:space="preserve">aparecen las </w:t>
      </w:r>
      <w:r w:rsidR="0087144D">
        <w:rPr>
          <w:rFonts w:ascii="Arial" w:hAnsi="Arial" w:cs="Arial"/>
          <w:sz w:val="24"/>
          <w:szCs w:val="24"/>
        </w:rPr>
        <w:t>DS</w:t>
      </w:r>
      <w:r w:rsidR="005E5B40" w:rsidRPr="0060412A">
        <w:rPr>
          <w:rFonts w:ascii="Arial" w:hAnsi="Arial" w:cs="Arial"/>
          <w:sz w:val="24"/>
          <w:szCs w:val="24"/>
        </w:rPr>
        <w:t xml:space="preserve"> en un nuevo capítulo denominado “Condiciones relacionadas con la salud sexual”.</w:t>
      </w:r>
      <w:r w:rsidR="005E5B40" w:rsidRPr="00FD47AE">
        <w:rPr>
          <w:rFonts w:ascii="Arial" w:hAnsi="Arial" w:cs="Arial"/>
          <w:sz w:val="24"/>
          <w:szCs w:val="24"/>
          <w:vertAlign w:val="superscript"/>
        </w:rPr>
        <w:t>(</w:t>
      </w:r>
      <w:r>
        <w:rPr>
          <w:rFonts w:ascii="Arial" w:hAnsi="Arial" w:cs="Arial"/>
          <w:sz w:val="24"/>
          <w:szCs w:val="24"/>
          <w:vertAlign w:val="superscript"/>
        </w:rPr>
        <w:t>4</w:t>
      </w:r>
      <w:r w:rsidR="005E5B40" w:rsidRPr="00FD47AE">
        <w:rPr>
          <w:rFonts w:ascii="Arial" w:hAnsi="Arial" w:cs="Arial"/>
          <w:sz w:val="24"/>
          <w:szCs w:val="24"/>
          <w:vertAlign w:val="superscript"/>
        </w:rPr>
        <w:t xml:space="preserve">)  </w:t>
      </w:r>
      <w:r w:rsidR="005E5B40" w:rsidRPr="0060412A">
        <w:rPr>
          <w:rFonts w:ascii="Arial" w:hAnsi="Arial" w:cs="Arial"/>
          <w:sz w:val="24"/>
          <w:szCs w:val="24"/>
        </w:rPr>
        <w:t>En el siglo pasado se consideraban de origen puramente psíquico en más del 95% de los casos; después con el desarrollo tecnológico en las Ciencias Médicas, se redujo la cifra a un 40-50%.</w:t>
      </w:r>
      <w:r w:rsidR="00FD47AE" w:rsidRPr="00FD47AE">
        <w:rPr>
          <w:rFonts w:ascii="Arial" w:hAnsi="Arial" w:cs="Arial"/>
          <w:sz w:val="24"/>
          <w:szCs w:val="24"/>
          <w:vertAlign w:val="superscript"/>
        </w:rPr>
        <w:t>(</w:t>
      </w:r>
      <w:r>
        <w:rPr>
          <w:rFonts w:ascii="Arial" w:hAnsi="Arial" w:cs="Arial"/>
          <w:sz w:val="24"/>
          <w:szCs w:val="24"/>
          <w:vertAlign w:val="superscript"/>
        </w:rPr>
        <w:t>5</w:t>
      </w:r>
      <w:r w:rsidR="00CB6E91">
        <w:rPr>
          <w:rFonts w:ascii="Arial" w:hAnsi="Arial" w:cs="Arial"/>
          <w:sz w:val="24"/>
          <w:szCs w:val="24"/>
          <w:vertAlign w:val="superscript"/>
        </w:rPr>
        <w:t xml:space="preserve">) </w:t>
      </w:r>
      <w:r w:rsidR="005E5B40" w:rsidRPr="0060412A">
        <w:rPr>
          <w:rFonts w:ascii="Arial" w:hAnsi="Arial" w:cs="Arial"/>
          <w:sz w:val="24"/>
          <w:szCs w:val="24"/>
        </w:rPr>
        <w:t>Actualmente se piensa en la existencia de una etiología multifactorial, donde es necesario reflexionar que el factor personalidad resulta importante, así como la pareja, el estado físico y la cultura.</w:t>
      </w:r>
      <w:r w:rsidR="00DA62BE">
        <w:rPr>
          <w:rFonts w:ascii="Arial" w:hAnsi="Arial" w:cs="Arial"/>
          <w:sz w:val="24"/>
          <w:szCs w:val="24"/>
          <w:vertAlign w:val="superscript"/>
        </w:rPr>
        <w:t>(</w:t>
      </w:r>
      <w:r>
        <w:rPr>
          <w:rFonts w:ascii="Arial" w:hAnsi="Arial" w:cs="Arial"/>
          <w:sz w:val="24"/>
          <w:szCs w:val="24"/>
          <w:vertAlign w:val="superscript"/>
        </w:rPr>
        <w:t>5</w:t>
      </w:r>
      <w:r w:rsidR="00DA62BE">
        <w:rPr>
          <w:rFonts w:ascii="Arial" w:hAnsi="Arial" w:cs="Arial"/>
          <w:sz w:val="24"/>
          <w:szCs w:val="24"/>
          <w:vertAlign w:val="superscript"/>
        </w:rPr>
        <w:t>)</w:t>
      </w:r>
    </w:p>
    <w:p w14:paraId="648766FB" w14:textId="77777777" w:rsidR="00151E43" w:rsidRPr="0060412A" w:rsidRDefault="00151E43" w:rsidP="0060412A">
      <w:pPr>
        <w:spacing w:line="360" w:lineRule="auto"/>
        <w:jc w:val="both"/>
        <w:rPr>
          <w:rFonts w:ascii="Arial" w:hAnsi="Arial" w:cs="Arial"/>
          <w:sz w:val="24"/>
          <w:szCs w:val="24"/>
        </w:rPr>
      </w:pPr>
      <w:r w:rsidRPr="0060412A">
        <w:rPr>
          <w:rFonts w:ascii="Arial" w:hAnsi="Arial" w:cs="Arial"/>
          <w:sz w:val="24"/>
          <w:szCs w:val="24"/>
        </w:rPr>
        <w:t>En Cuba, a pesar de los avances en materia de educación integral de la sexualidad y salud sexual per</w:t>
      </w:r>
      <w:r w:rsidR="007A0195">
        <w:rPr>
          <w:rFonts w:ascii="Arial" w:hAnsi="Arial" w:cs="Arial"/>
          <w:sz w:val="24"/>
          <w:szCs w:val="24"/>
        </w:rPr>
        <w:t>sisten: estereotipos de género,</w:t>
      </w:r>
      <w:r w:rsidR="007A0195" w:rsidRPr="0060412A">
        <w:rPr>
          <w:rFonts w:ascii="Arial" w:hAnsi="Arial" w:cs="Arial"/>
          <w:sz w:val="24"/>
          <w:szCs w:val="24"/>
        </w:rPr>
        <w:t xml:space="preserve"> contradicciones</w:t>
      </w:r>
      <w:r w:rsidRPr="0060412A">
        <w:rPr>
          <w:rFonts w:ascii="Arial" w:hAnsi="Arial" w:cs="Arial"/>
          <w:sz w:val="24"/>
          <w:szCs w:val="24"/>
        </w:rPr>
        <w:t xml:space="preserve"> en los procesos educativos </w:t>
      </w:r>
      <w:r w:rsidR="00F86E8E">
        <w:rPr>
          <w:rFonts w:ascii="Arial" w:hAnsi="Arial" w:cs="Arial"/>
          <w:sz w:val="24"/>
          <w:szCs w:val="24"/>
        </w:rPr>
        <w:t>en</w:t>
      </w:r>
      <w:r w:rsidRPr="0060412A">
        <w:rPr>
          <w:rFonts w:ascii="Arial" w:hAnsi="Arial" w:cs="Arial"/>
          <w:sz w:val="24"/>
          <w:szCs w:val="24"/>
        </w:rPr>
        <w:t xml:space="preserve"> espacios formativos, la </w:t>
      </w:r>
      <w:r w:rsidR="00963971">
        <w:rPr>
          <w:rFonts w:ascii="Arial" w:hAnsi="Arial" w:cs="Arial"/>
          <w:sz w:val="24"/>
          <w:szCs w:val="24"/>
        </w:rPr>
        <w:t>mujer inicia a edades tempranas</w:t>
      </w:r>
      <w:r w:rsidRPr="0060412A">
        <w:rPr>
          <w:rFonts w:ascii="Arial" w:hAnsi="Arial" w:cs="Arial"/>
          <w:sz w:val="24"/>
          <w:szCs w:val="24"/>
        </w:rPr>
        <w:t xml:space="preserve"> una vida en pareja marital o consensual, </w:t>
      </w:r>
      <w:r w:rsidR="00F86E8E">
        <w:rPr>
          <w:rFonts w:ascii="Arial" w:hAnsi="Arial" w:cs="Arial"/>
          <w:sz w:val="24"/>
          <w:szCs w:val="24"/>
        </w:rPr>
        <w:t xml:space="preserve">alta </w:t>
      </w:r>
      <w:r w:rsidRPr="0060412A">
        <w:rPr>
          <w:rFonts w:ascii="Arial" w:hAnsi="Arial" w:cs="Arial"/>
          <w:sz w:val="24"/>
          <w:szCs w:val="24"/>
        </w:rPr>
        <w:t xml:space="preserve">tasa de fecundidad en adolescentes, elevado índice de envejecimiento poblacional, la incidencia en infecciones de transmisión sexual y la </w:t>
      </w:r>
      <w:r w:rsidRPr="0060412A">
        <w:rPr>
          <w:rFonts w:ascii="Arial" w:hAnsi="Arial" w:cs="Arial"/>
          <w:sz w:val="24"/>
          <w:szCs w:val="24"/>
        </w:rPr>
        <w:lastRenderedPageBreak/>
        <w:t>invisibilidad de la violencia sexual entre otros problemas.</w:t>
      </w:r>
      <w:r w:rsidR="00CC7564">
        <w:rPr>
          <w:rFonts w:ascii="Arial" w:hAnsi="Arial" w:cs="Arial"/>
          <w:sz w:val="24"/>
          <w:szCs w:val="24"/>
          <w:vertAlign w:val="superscript"/>
        </w:rPr>
        <w:t>(</w:t>
      </w:r>
      <w:r w:rsidR="00F623C9">
        <w:rPr>
          <w:rFonts w:ascii="Arial" w:hAnsi="Arial" w:cs="Arial"/>
          <w:sz w:val="24"/>
          <w:szCs w:val="24"/>
          <w:vertAlign w:val="superscript"/>
        </w:rPr>
        <w:t>6</w:t>
      </w:r>
      <w:r w:rsidR="00CC7564">
        <w:rPr>
          <w:rFonts w:ascii="Arial" w:hAnsi="Arial" w:cs="Arial"/>
          <w:sz w:val="24"/>
          <w:szCs w:val="24"/>
          <w:vertAlign w:val="superscript"/>
        </w:rPr>
        <w:t>)</w:t>
      </w:r>
      <w:r w:rsidRPr="0060412A">
        <w:rPr>
          <w:rFonts w:ascii="Arial" w:hAnsi="Arial" w:cs="Arial"/>
          <w:sz w:val="24"/>
          <w:szCs w:val="24"/>
        </w:rPr>
        <w:t xml:space="preserve"> Algunos de estas dificultades relacionadas como los estereotipos y la violencia de género, muchas veces de forma encubierta generan malestares y disfunciones sexuales.</w:t>
      </w:r>
      <w:r w:rsidR="00CC7564">
        <w:rPr>
          <w:rFonts w:ascii="Arial" w:hAnsi="Arial" w:cs="Arial"/>
          <w:sz w:val="24"/>
          <w:szCs w:val="24"/>
          <w:vertAlign w:val="superscript"/>
        </w:rPr>
        <w:t>(</w:t>
      </w:r>
      <w:r w:rsidR="00F623C9">
        <w:rPr>
          <w:rFonts w:ascii="Arial" w:hAnsi="Arial" w:cs="Arial"/>
          <w:sz w:val="24"/>
          <w:szCs w:val="24"/>
          <w:vertAlign w:val="superscript"/>
        </w:rPr>
        <w:t>5</w:t>
      </w:r>
      <w:r w:rsidR="00CC7564">
        <w:rPr>
          <w:rFonts w:ascii="Arial" w:hAnsi="Arial" w:cs="Arial"/>
          <w:sz w:val="24"/>
          <w:szCs w:val="24"/>
          <w:vertAlign w:val="superscript"/>
        </w:rPr>
        <w:t>)</w:t>
      </w:r>
    </w:p>
    <w:p w14:paraId="39868C11" w14:textId="77777777" w:rsidR="005E5B40" w:rsidRPr="0060412A" w:rsidRDefault="00C80B7C" w:rsidP="0060412A">
      <w:pPr>
        <w:spacing w:line="360" w:lineRule="auto"/>
        <w:jc w:val="both"/>
        <w:rPr>
          <w:rFonts w:ascii="Arial" w:hAnsi="Arial" w:cs="Arial"/>
          <w:sz w:val="24"/>
          <w:szCs w:val="24"/>
        </w:rPr>
      </w:pPr>
      <w:r w:rsidRPr="0060412A">
        <w:rPr>
          <w:rFonts w:ascii="Arial" w:hAnsi="Arial" w:cs="Arial"/>
          <w:sz w:val="24"/>
          <w:szCs w:val="24"/>
        </w:rPr>
        <w:t xml:space="preserve">El médico de familia requiere estar actualizado y preparado para enfrentar los problemas relacionados con la sexualidad y </w:t>
      </w:r>
      <w:r w:rsidR="0087144D">
        <w:rPr>
          <w:rFonts w:ascii="Arial" w:hAnsi="Arial" w:cs="Arial"/>
          <w:sz w:val="24"/>
          <w:szCs w:val="24"/>
        </w:rPr>
        <w:t>DS</w:t>
      </w:r>
      <w:r w:rsidRPr="0060412A">
        <w:rPr>
          <w:rFonts w:ascii="Arial" w:hAnsi="Arial" w:cs="Arial"/>
          <w:sz w:val="24"/>
          <w:szCs w:val="24"/>
        </w:rPr>
        <w:t>. Aunque, durante su formación integral, se incluye en los programas de la carrera de medicina estos temas</w:t>
      </w:r>
      <w:r w:rsidR="00984A1A" w:rsidRPr="0060412A">
        <w:rPr>
          <w:rFonts w:ascii="Arial" w:hAnsi="Arial" w:cs="Arial"/>
          <w:sz w:val="24"/>
          <w:szCs w:val="24"/>
        </w:rPr>
        <w:t xml:space="preserve"> con excepción de la asignatura de Psiquiatría y de Promoción de salud, los contenidos predominantes se refieren a las infecciones de trasmisión sexual y enfermedades de los órganos sexuales; la mayoría de los alumnos percibieron que pueden orientar, pero hallaron dificultades para el diagnóstico de los problemas sexuales. En general se trabaja poco el tema la sexualidad desde una perspectiva de género y de placer</w:t>
      </w:r>
      <w:proofErr w:type="gramStart"/>
      <w:r w:rsidR="00984A1A" w:rsidRPr="0060412A">
        <w:rPr>
          <w:rFonts w:ascii="Arial" w:hAnsi="Arial" w:cs="Arial"/>
          <w:sz w:val="24"/>
          <w:szCs w:val="24"/>
        </w:rPr>
        <w:t>.</w:t>
      </w:r>
      <w:r w:rsidR="006430D3">
        <w:rPr>
          <w:rFonts w:ascii="Arial" w:hAnsi="Arial" w:cs="Arial"/>
          <w:sz w:val="24"/>
          <w:szCs w:val="24"/>
          <w:vertAlign w:val="superscript"/>
        </w:rPr>
        <w:t>(</w:t>
      </w:r>
      <w:proofErr w:type="gramEnd"/>
      <w:r w:rsidR="00F623C9">
        <w:rPr>
          <w:rFonts w:ascii="Arial" w:hAnsi="Arial" w:cs="Arial"/>
          <w:sz w:val="24"/>
          <w:szCs w:val="24"/>
          <w:vertAlign w:val="superscript"/>
        </w:rPr>
        <w:t>7</w:t>
      </w:r>
      <w:r w:rsidR="006430D3">
        <w:rPr>
          <w:rFonts w:ascii="Arial" w:hAnsi="Arial" w:cs="Arial"/>
          <w:sz w:val="24"/>
          <w:szCs w:val="24"/>
          <w:vertAlign w:val="superscript"/>
        </w:rPr>
        <w:t>)</w:t>
      </w:r>
      <w:r w:rsidRPr="0060412A">
        <w:rPr>
          <w:rFonts w:ascii="Arial" w:hAnsi="Arial" w:cs="Arial"/>
          <w:sz w:val="24"/>
          <w:szCs w:val="24"/>
        </w:rPr>
        <w:t xml:space="preserve">  </w:t>
      </w:r>
    </w:p>
    <w:p w14:paraId="79B83CB1" w14:textId="77777777" w:rsidR="00454A99" w:rsidRPr="0060412A" w:rsidRDefault="00454A99" w:rsidP="004B6D18">
      <w:pPr>
        <w:spacing w:line="360" w:lineRule="auto"/>
        <w:jc w:val="both"/>
        <w:rPr>
          <w:rFonts w:ascii="Arial" w:hAnsi="Arial" w:cs="Arial"/>
          <w:sz w:val="24"/>
          <w:szCs w:val="24"/>
        </w:rPr>
      </w:pPr>
      <w:r w:rsidRPr="0060412A">
        <w:rPr>
          <w:rFonts w:ascii="Arial" w:hAnsi="Arial" w:cs="Arial"/>
          <w:sz w:val="24"/>
          <w:szCs w:val="24"/>
        </w:rPr>
        <w:t xml:space="preserve">El presente trabajo se realizó con el objetivo de describir problemáticas relacionadas con </w:t>
      </w:r>
      <w:r w:rsidR="00984A1A" w:rsidRPr="0060412A">
        <w:rPr>
          <w:rFonts w:ascii="Arial" w:hAnsi="Arial" w:cs="Arial"/>
          <w:sz w:val="24"/>
          <w:szCs w:val="24"/>
        </w:rPr>
        <w:t>las</w:t>
      </w:r>
      <w:r w:rsidR="002F406D" w:rsidRPr="0060412A">
        <w:rPr>
          <w:rFonts w:ascii="Arial" w:hAnsi="Arial" w:cs="Arial"/>
          <w:sz w:val="24"/>
          <w:szCs w:val="24"/>
        </w:rPr>
        <w:t xml:space="preserve"> disfunciones sexuales</w:t>
      </w:r>
      <w:r w:rsidRPr="0060412A">
        <w:rPr>
          <w:rFonts w:ascii="Arial" w:hAnsi="Arial" w:cs="Arial"/>
          <w:sz w:val="24"/>
          <w:szCs w:val="24"/>
        </w:rPr>
        <w:t xml:space="preserve"> en la atención primaria de salud.</w:t>
      </w:r>
    </w:p>
    <w:p w14:paraId="7293B748" w14:textId="77777777" w:rsidR="00BC4E24" w:rsidRDefault="00BC4E24" w:rsidP="004C3EA4">
      <w:pPr>
        <w:spacing w:line="360" w:lineRule="auto"/>
        <w:jc w:val="both"/>
        <w:rPr>
          <w:rFonts w:ascii="Arial" w:hAnsi="Arial" w:cs="Arial"/>
          <w:b/>
          <w:sz w:val="24"/>
          <w:szCs w:val="24"/>
        </w:rPr>
      </w:pPr>
      <w:r w:rsidRPr="00BC4E24">
        <w:rPr>
          <w:rFonts w:ascii="Arial" w:hAnsi="Arial" w:cs="Arial"/>
          <w:b/>
          <w:sz w:val="24"/>
          <w:szCs w:val="24"/>
        </w:rPr>
        <w:t>MATERIALES Y MÉTODOS</w:t>
      </w:r>
    </w:p>
    <w:p w14:paraId="2FB1F7DB" w14:textId="41DA3842" w:rsidR="00454A99" w:rsidRPr="0060412A" w:rsidRDefault="00454A99" w:rsidP="004C3EA4">
      <w:pPr>
        <w:spacing w:line="360" w:lineRule="auto"/>
        <w:jc w:val="both"/>
        <w:rPr>
          <w:rFonts w:ascii="Arial" w:hAnsi="Arial" w:cs="Arial"/>
          <w:sz w:val="24"/>
          <w:szCs w:val="24"/>
        </w:rPr>
      </w:pPr>
      <w:r w:rsidRPr="0060412A">
        <w:rPr>
          <w:rFonts w:ascii="Arial" w:hAnsi="Arial" w:cs="Arial"/>
          <w:sz w:val="24"/>
          <w:szCs w:val="24"/>
        </w:rPr>
        <w:t xml:space="preserve">Se llevó a cabo una revisión </w:t>
      </w:r>
      <w:r w:rsidR="004C3EA4">
        <w:rPr>
          <w:rFonts w:ascii="Arial" w:hAnsi="Arial" w:cs="Arial"/>
          <w:sz w:val="24"/>
          <w:szCs w:val="24"/>
        </w:rPr>
        <w:t xml:space="preserve">de la literatura científica sobre el tema, </w:t>
      </w:r>
      <w:r w:rsidRPr="0060412A">
        <w:rPr>
          <w:rFonts w:ascii="Arial" w:hAnsi="Arial" w:cs="Arial"/>
          <w:sz w:val="24"/>
          <w:szCs w:val="24"/>
        </w:rPr>
        <w:t xml:space="preserve">en las bases de datos Scielo, </w:t>
      </w:r>
      <w:proofErr w:type="spellStart"/>
      <w:r w:rsidRPr="0060412A">
        <w:rPr>
          <w:rFonts w:ascii="Arial" w:hAnsi="Arial" w:cs="Arial"/>
          <w:sz w:val="24"/>
          <w:szCs w:val="24"/>
        </w:rPr>
        <w:t>Clinical</w:t>
      </w:r>
      <w:proofErr w:type="spellEnd"/>
      <w:r w:rsidRPr="0060412A">
        <w:rPr>
          <w:rFonts w:ascii="Arial" w:hAnsi="Arial" w:cs="Arial"/>
          <w:sz w:val="24"/>
          <w:szCs w:val="24"/>
        </w:rPr>
        <w:t xml:space="preserve"> Key y Pubmed; así como resultados de estudios realizados por la autora principal, </w:t>
      </w:r>
      <w:r w:rsidR="00745F6F" w:rsidRPr="00745F6F">
        <w:rPr>
          <w:rFonts w:ascii="Arial" w:hAnsi="Arial" w:cs="Arial"/>
          <w:sz w:val="24"/>
          <w:szCs w:val="24"/>
        </w:rPr>
        <w:t>que posee</w:t>
      </w:r>
      <w:r w:rsidR="00745F6F">
        <w:rPr>
          <w:rFonts w:ascii="Arial" w:hAnsi="Arial" w:cs="Arial"/>
          <w:sz w:val="24"/>
          <w:szCs w:val="24"/>
        </w:rPr>
        <w:t>n</w:t>
      </w:r>
      <w:r w:rsidR="00745F6F" w:rsidRPr="00745F6F">
        <w:rPr>
          <w:rFonts w:ascii="Arial" w:hAnsi="Arial" w:cs="Arial"/>
          <w:sz w:val="24"/>
          <w:szCs w:val="24"/>
        </w:rPr>
        <w:t xml:space="preserve"> información vigente y relevante sin importar el año de </w:t>
      </w:r>
      <w:r w:rsidR="00745F6F">
        <w:rPr>
          <w:rFonts w:ascii="Arial" w:hAnsi="Arial" w:cs="Arial"/>
          <w:sz w:val="24"/>
          <w:szCs w:val="24"/>
        </w:rPr>
        <w:t xml:space="preserve">la </w:t>
      </w:r>
      <w:r w:rsidR="00745F6F" w:rsidRPr="00745F6F">
        <w:rPr>
          <w:rFonts w:ascii="Arial" w:hAnsi="Arial" w:cs="Arial"/>
          <w:sz w:val="24"/>
          <w:szCs w:val="24"/>
        </w:rPr>
        <w:t xml:space="preserve">publicación. </w:t>
      </w:r>
      <w:r w:rsidRPr="0060412A">
        <w:rPr>
          <w:rFonts w:ascii="Arial" w:hAnsi="Arial" w:cs="Arial"/>
          <w:sz w:val="24"/>
          <w:szCs w:val="24"/>
        </w:rPr>
        <w:t xml:space="preserve">Se examinaron artículos en idioma inglés y español. Como consecuencia de la búsqueda se analizaron </w:t>
      </w:r>
      <w:r w:rsidR="00745F6F">
        <w:rPr>
          <w:rFonts w:ascii="Arial" w:hAnsi="Arial" w:cs="Arial"/>
          <w:sz w:val="24"/>
          <w:szCs w:val="24"/>
        </w:rPr>
        <w:t>7</w:t>
      </w:r>
      <w:r w:rsidRPr="0060412A">
        <w:rPr>
          <w:rFonts w:ascii="Arial" w:hAnsi="Arial" w:cs="Arial"/>
          <w:sz w:val="24"/>
          <w:szCs w:val="24"/>
        </w:rPr>
        <w:t>0 artículos científicos</w:t>
      </w:r>
      <w:r w:rsidR="00681A07">
        <w:rPr>
          <w:rFonts w:ascii="Arial" w:hAnsi="Arial" w:cs="Arial"/>
          <w:sz w:val="24"/>
          <w:szCs w:val="24"/>
        </w:rPr>
        <w:t xml:space="preserve"> y se seleccionaron </w:t>
      </w:r>
      <w:r w:rsidR="00745F6F">
        <w:rPr>
          <w:rFonts w:ascii="Arial" w:hAnsi="Arial" w:cs="Arial"/>
          <w:sz w:val="24"/>
          <w:szCs w:val="24"/>
        </w:rPr>
        <w:t>3</w:t>
      </w:r>
      <w:r w:rsidR="002164D8">
        <w:rPr>
          <w:rFonts w:ascii="Arial" w:hAnsi="Arial" w:cs="Arial"/>
          <w:sz w:val="24"/>
          <w:szCs w:val="24"/>
        </w:rPr>
        <w:t>1</w:t>
      </w:r>
      <w:r w:rsidRPr="0060412A">
        <w:rPr>
          <w:rFonts w:ascii="Arial" w:hAnsi="Arial" w:cs="Arial"/>
          <w:sz w:val="24"/>
          <w:szCs w:val="24"/>
        </w:rPr>
        <w:t xml:space="preserve">, que se consideraron más </w:t>
      </w:r>
      <w:r w:rsidR="00745F6F">
        <w:rPr>
          <w:rFonts w:ascii="Arial" w:hAnsi="Arial" w:cs="Arial"/>
          <w:sz w:val="24"/>
          <w:szCs w:val="24"/>
        </w:rPr>
        <w:t>notables</w:t>
      </w:r>
      <w:r w:rsidR="00745F6F" w:rsidRPr="0060412A">
        <w:rPr>
          <w:rFonts w:ascii="Arial" w:hAnsi="Arial" w:cs="Arial"/>
          <w:sz w:val="24"/>
          <w:szCs w:val="24"/>
        </w:rPr>
        <w:t xml:space="preserve"> </w:t>
      </w:r>
      <w:r w:rsidRPr="0060412A">
        <w:rPr>
          <w:rFonts w:ascii="Arial" w:hAnsi="Arial" w:cs="Arial"/>
          <w:sz w:val="24"/>
          <w:szCs w:val="24"/>
        </w:rPr>
        <w:t xml:space="preserve">de acuerdo a la experiencia de las investigadoras y aquellos con menos de 5 años.  </w:t>
      </w:r>
    </w:p>
    <w:p w14:paraId="597E4727" w14:textId="48F09E5C" w:rsidR="00454A99" w:rsidRPr="00BC4E24" w:rsidRDefault="00454A99" w:rsidP="0060412A">
      <w:pPr>
        <w:spacing w:line="360" w:lineRule="auto"/>
        <w:rPr>
          <w:rFonts w:ascii="Arial" w:hAnsi="Arial" w:cs="Arial"/>
          <w:b/>
          <w:sz w:val="24"/>
          <w:szCs w:val="24"/>
        </w:rPr>
      </w:pPr>
      <w:r w:rsidRPr="00BC4E24">
        <w:rPr>
          <w:rFonts w:ascii="Arial" w:hAnsi="Arial" w:cs="Arial"/>
          <w:b/>
          <w:sz w:val="24"/>
          <w:szCs w:val="24"/>
        </w:rPr>
        <w:t>RESULTADOS</w:t>
      </w:r>
    </w:p>
    <w:p w14:paraId="2468470A" w14:textId="77777777" w:rsidR="00454A99" w:rsidRPr="00BC4E24" w:rsidRDefault="00681A07" w:rsidP="00BC4E24">
      <w:pPr>
        <w:spacing w:line="360" w:lineRule="auto"/>
        <w:rPr>
          <w:rFonts w:ascii="Arial" w:hAnsi="Arial" w:cs="Arial"/>
          <w:b/>
          <w:sz w:val="24"/>
          <w:szCs w:val="24"/>
        </w:rPr>
      </w:pPr>
      <w:r w:rsidRPr="00BC4E24">
        <w:rPr>
          <w:rFonts w:ascii="Arial" w:hAnsi="Arial" w:cs="Arial"/>
          <w:b/>
          <w:sz w:val="24"/>
          <w:szCs w:val="24"/>
        </w:rPr>
        <w:t>Disfunciones sexuales</w:t>
      </w:r>
    </w:p>
    <w:p w14:paraId="4F7A2119" w14:textId="77777777" w:rsidR="00F8734A" w:rsidRDefault="00681A07" w:rsidP="00950F98">
      <w:pPr>
        <w:spacing w:line="360" w:lineRule="auto"/>
        <w:jc w:val="both"/>
        <w:rPr>
          <w:rFonts w:ascii="Arial" w:hAnsi="Arial" w:cs="Arial"/>
          <w:sz w:val="24"/>
          <w:szCs w:val="24"/>
        </w:rPr>
      </w:pPr>
      <w:r w:rsidRPr="007A47DC">
        <w:rPr>
          <w:rFonts w:ascii="Arial" w:hAnsi="Arial" w:cs="Arial"/>
          <w:sz w:val="24"/>
          <w:szCs w:val="24"/>
        </w:rPr>
        <w:t xml:space="preserve">Se ha planteado que en España y EEUU, la prevalencia global de </w:t>
      </w:r>
      <w:r w:rsidR="00A82635" w:rsidRPr="007A47DC">
        <w:rPr>
          <w:rFonts w:ascii="Arial" w:hAnsi="Arial" w:cs="Arial"/>
          <w:sz w:val="24"/>
          <w:szCs w:val="24"/>
        </w:rPr>
        <w:t>disfunción</w:t>
      </w:r>
      <w:r w:rsidRPr="007A47DC">
        <w:rPr>
          <w:rFonts w:ascii="Arial" w:hAnsi="Arial" w:cs="Arial"/>
          <w:sz w:val="24"/>
          <w:szCs w:val="24"/>
        </w:rPr>
        <w:t xml:space="preserve"> sexual </w:t>
      </w:r>
      <w:r w:rsidR="00BA65C1" w:rsidRPr="007A47DC">
        <w:rPr>
          <w:rFonts w:ascii="Arial" w:hAnsi="Arial" w:cs="Arial"/>
          <w:sz w:val="24"/>
          <w:szCs w:val="24"/>
        </w:rPr>
        <w:t xml:space="preserve">alcanza </w:t>
      </w:r>
      <w:r w:rsidRPr="007A47DC">
        <w:rPr>
          <w:rFonts w:ascii="Arial" w:hAnsi="Arial" w:cs="Arial"/>
          <w:sz w:val="24"/>
          <w:szCs w:val="24"/>
        </w:rPr>
        <w:t xml:space="preserve">el 42 % y la </w:t>
      </w:r>
      <w:r w:rsidR="001B3162" w:rsidRPr="007A47DC">
        <w:rPr>
          <w:rFonts w:ascii="Arial" w:hAnsi="Arial" w:cs="Arial"/>
          <w:sz w:val="24"/>
          <w:szCs w:val="24"/>
        </w:rPr>
        <w:t>disfunción sexual eréctil (</w:t>
      </w:r>
      <w:r w:rsidRPr="007A47DC">
        <w:rPr>
          <w:rFonts w:ascii="Arial" w:hAnsi="Arial" w:cs="Arial"/>
          <w:sz w:val="24"/>
          <w:szCs w:val="24"/>
        </w:rPr>
        <w:t>DE</w:t>
      </w:r>
      <w:r w:rsidR="001B3162" w:rsidRPr="007A47DC">
        <w:rPr>
          <w:rFonts w:ascii="Arial" w:hAnsi="Arial" w:cs="Arial"/>
          <w:sz w:val="24"/>
          <w:szCs w:val="24"/>
        </w:rPr>
        <w:t>)</w:t>
      </w:r>
      <w:r w:rsidRPr="007A47DC">
        <w:rPr>
          <w:rFonts w:ascii="Arial" w:hAnsi="Arial" w:cs="Arial"/>
          <w:sz w:val="24"/>
          <w:szCs w:val="24"/>
        </w:rPr>
        <w:t xml:space="preserve"> es la más frecuente. La prevalencia mundial aumentará desde los 152 millones de varones en 1995 para alcanzar los 322 millones de varones en 2025. </w:t>
      </w:r>
      <w:r w:rsidR="00BA65C1" w:rsidRPr="007A47DC">
        <w:rPr>
          <w:rFonts w:ascii="Arial" w:hAnsi="Arial" w:cs="Arial"/>
          <w:sz w:val="24"/>
          <w:szCs w:val="24"/>
          <w:vertAlign w:val="superscript"/>
        </w:rPr>
        <w:t>(</w:t>
      </w:r>
      <w:r w:rsidR="00F623C9">
        <w:rPr>
          <w:rFonts w:ascii="Arial" w:hAnsi="Arial" w:cs="Arial"/>
          <w:sz w:val="24"/>
          <w:szCs w:val="24"/>
          <w:vertAlign w:val="superscript"/>
        </w:rPr>
        <w:t>8</w:t>
      </w:r>
      <w:r w:rsidR="00BA65C1" w:rsidRPr="007A47DC">
        <w:rPr>
          <w:rFonts w:ascii="Arial" w:hAnsi="Arial" w:cs="Arial"/>
          <w:sz w:val="24"/>
          <w:szCs w:val="24"/>
          <w:vertAlign w:val="superscript"/>
        </w:rPr>
        <w:t xml:space="preserve">) </w:t>
      </w:r>
      <w:r w:rsidR="00F8734A">
        <w:rPr>
          <w:rFonts w:ascii="Arial" w:hAnsi="Arial" w:cs="Arial"/>
          <w:sz w:val="24"/>
          <w:szCs w:val="24"/>
        </w:rPr>
        <w:t>También, se considera que la</w:t>
      </w:r>
      <w:r w:rsidR="00A6049F">
        <w:rPr>
          <w:rFonts w:ascii="Arial" w:hAnsi="Arial" w:cs="Arial"/>
          <w:sz w:val="24"/>
          <w:szCs w:val="24"/>
        </w:rPr>
        <w:t xml:space="preserve"> eyaculación precoz es el  trastorno sexual</w:t>
      </w:r>
      <w:r w:rsidR="00F8734A" w:rsidRPr="00F8734A">
        <w:rPr>
          <w:rFonts w:ascii="Arial" w:hAnsi="Arial" w:cs="Arial"/>
          <w:sz w:val="24"/>
          <w:szCs w:val="24"/>
        </w:rPr>
        <w:t xml:space="preserve"> masculino más común, cuya prevalencia varía de 20-30% en los hombres que experimentan </w:t>
      </w:r>
      <w:r w:rsidR="00F8734A">
        <w:rPr>
          <w:rFonts w:ascii="Arial" w:hAnsi="Arial" w:cs="Arial"/>
          <w:sz w:val="24"/>
          <w:szCs w:val="24"/>
        </w:rPr>
        <w:t>DE</w:t>
      </w:r>
      <w:r w:rsidR="00F8734A" w:rsidRPr="00F8734A">
        <w:rPr>
          <w:rFonts w:ascii="Arial" w:hAnsi="Arial" w:cs="Arial"/>
          <w:sz w:val="24"/>
          <w:szCs w:val="24"/>
        </w:rPr>
        <w:t xml:space="preserve">; </w:t>
      </w:r>
      <w:r w:rsidR="00F8734A">
        <w:rPr>
          <w:rFonts w:ascii="Arial" w:hAnsi="Arial" w:cs="Arial"/>
          <w:sz w:val="24"/>
          <w:szCs w:val="24"/>
        </w:rPr>
        <w:t>pero</w:t>
      </w:r>
      <w:r w:rsidR="00D4357D">
        <w:rPr>
          <w:rFonts w:ascii="Arial" w:hAnsi="Arial" w:cs="Arial"/>
          <w:sz w:val="24"/>
          <w:szCs w:val="24"/>
        </w:rPr>
        <w:t xml:space="preserve"> suele  </w:t>
      </w:r>
      <w:proofErr w:type="spellStart"/>
      <w:r w:rsidR="00D4357D">
        <w:rPr>
          <w:rFonts w:ascii="Arial" w:hAnsi="Arial" w:cs="Arial"/>
          <w:sz w:val="24"/>
          <w:szCs w:val="24"/>
        </w:rPr>
        <w:t>subdiagnosticarse</w:t>
      </w:r>
      <w:proofErr w:type="spellEnd"/>
      <w:r w:rsidR="00D4357D">
        <w:rPr>
          <w:rFonts w:ascii="Arial" w:hAnsi="Arial" w:cs="Arial"/>
          <w:sz w:val="24"/>
          <w:szCs w:val="24"/>
        </w:rPr>
        <w:t xml:space="preserve">. </w:t>
      </w:r>
      <w:r w:rsidR="00D4357D" w:rsidRPr="00D4357D">
        <w:rPr>
          <w:rFonts w:ascii="Arial" w:hAnsi="Arial" w:cs="Arial"/>
          <w:sz w:val="24"/>
          <w:szCs w:val="24"/>
          <w:vertAlign w:val="superscript"/>
        </w:rPr>
        <w:t>(</w:t>
      </w:r>
      <w:r w:rsidR="00F623C9">
        <w:rPr>
          <w:rFonts w:ascii="Arial" w:hAnsi="Arial" w:cs="Arial"/>
          <w:sz w:val="24"/>
          <w:szCs w:val="24"/>
          <w:vertAlign w:val="superscript"/>
        </w:rPr>
        <w:t>9</w:t>
      </w:r>
      <w:r w:rsidR="00F8734A" w:rsidRPr="00D4357D">
        <w:rPr>
          <w:rFonts w:ascii="Arial" w:hAnsi="Arial" w:cs="Arial"/>
          <w:sz w:val="24"/>
          <w:szCs w:val="24"/>
          <w:vertAlign w:val="superscript"/>
        </w:rPr>
        <w:t>)</w:t>
      </w:r>
      <w:r w:rsidR="00F8734A" w:rsidRPr="00F8734A">
        <w:rPr>
          <w:rFonts w:ascii="Arial" w:hAnsi="Arial" w:cs="Arial"/>
          <w:sz w:val="24"/>
          <w:szCs w:val="24"/>
        </w:rPr>
        <w:t xml:space="preserve"> </w:t>
      </w:r>
    </w:p>
    <w:p w14:paraId="1B54AD73" w14:textId="77777777" w:rsidR="00681A07" w:rsidRPr="00950F98" w:rsidRDefault="00950F98" w:rsidP="00950F98">
      <w:pPr>
        <w:spacing w:line="360" w:lineRule="auto"/>
        <w:jc w:val="both"/>
        <w:rPr>
          <w:rFonts w:ascii="Arial" w:hAnsi="Arial" w:cs="Arial"/>
          <w:sz w:val="24"/>
          <w:szCs w:val="24"/>
        </w:rPr>
      </w:pPr>
      <w:r w:rsidRPr="00950F98">
        <w:rPr>
          <w:rFonts w:ascii="Arial" w:hAnsi="Arial" w:cs="Arial"/>
          <w:sz w:val="24"/>
          <w:szCs w:val="24"/>
        </w:rPr>
        <w:lastRenderedPageBreak/>
        <w:t>La eyaculación retardada es una disfunción sexual masculina poco común, pero hay hombres que piensan que demorar en eyacular no es un trastorno sexual</w:t>
      </w:r>
      <w:proofErr w:type="gramStart"/>
      <w:r w:rsidRPr="00950F98">
        <w:rPr>
          <w:rFonts w:ascii="Arial" w:hAnsi="Arial" w:cs="Arial"/>
          <w:sz w:val="24"/>
          <w:szCs w:val="24"/>
        </w:rPr>
        <w:t>.</w:t>
      </w:r>
      <w:r w:rsidR="00D4357D">
        <w:rPr>
          <w:rFonts w:ascii="Arial" w:hAnsi="Arial" w:cs="Arial"/>
          <w:sz w:val="24"/>
          <w:szCs w:val="24"/>
          <w:vertAlign w:val="superscript"/>
        </w:rPr>
        <w:t>(</w:t>
      </w:r>
      <w:proofErr w:type="gramEnd"/>
      <w:r w:rsidR="00F623C9">
        <w:rPr>
          <w:rFonts w:ascii="Arial" w:hAnsi="Arial" w:cs="Arial"/>
          <w:sz w:val="24"/>
          <w:szCs w:val="24"/>
          <w:vertAlign w:val="superscript"/>
        </w:rPr>
        <w:t>10</w:t>
      </w:r>
      <w:r>
        <w:rPr>
          <w:rFonts w:ascii="Arial" w:hAnsi="Arial" w:cs="Arial"/>
          <w:sz w:val="24"/>
          <w:szCs w:val="24"/>
          <w:vertAlign w:val="superscript"/>
        </w:rPr>
        <w:t>)</w:t>
      </w:r>
      <w:r w:rsidRPr="00950F98">
        <w:rPr>
          <w:rFonts w:ascii="Arial" w:hAnsi="Arial" w:cs="Arial"/>
          <w:sz w:val="24"/>
          <w:szCs w:val="24"/>
        </w:rPr>
        <w:t xml:space="preserve"> </w:t>
      </w:r>
      <w:r w:rsidR="00BA65C1" w:rsidRPr="007A47DC">
        <w:rPr>
          <w:rFonts w:ascii="Arial" w:hAnsi="Arial" w:cs="Arial"/>
          <w:sz w:val="24"/>
          <w:szCs w:val="24"/>
        </w:rPr>
        <w:t>La</w:t>
      </w:r>
      <w:r w:rsidR="001B3162" w:rsidRPr="007A47DC">
        <w:rPr>
          <w:rFonts w:ascii="Arial" w:hAnsi="Arial" w:cs="Arial"/>
          <w:sz w:val="24"/>
          <w:szCs w:val="24"/>
        </w:rPr>
        <w:t xml:space="preserve">s </w:t>
      </w:r>
      <w:r w:rsidR="007B5228">
        <w:rPr>
          <w:rFonts w:ascii="Arial" w:hAnsi="Arial" w:cs="Arial"/>
          <w:sz w:val="24"/>
          <w:szCs w:val="24"/>
        </w:rPr>
        <w:t>DS</w:t>
      </w:r>
      <w:r w:rsidR="001B3162" w:rsidRPr="007A47DC">
        <w:rPr>
          <w:rFonts w:ascii="Arial" w:hAnsi="Arial" w:cs="Arial"/>
          <w:sz w:val="24"/>
          <w:szCs w:val="24"/>
        </w:rPr>
        <w:t xml:space="preserve"> masculinas son motivo frecuente de consulta, </w:t>
      </w:r>
      <w:r w:rsidR="006C2733" w:rsidRPr="007A47DC">
        <w:rPr>
          <w:rFonts w:ascii="Arial" w:hAnsi="Arial" w:cs="Arial"/>
          <w:sz w:val="24"/>
          <w:szCs w:val="24"/>
        </w:rPr>
        <w:t xml:space="preserve"> se reporta el 75,4% </w:t>
      </w:r>
      <w:r w:rsidR="001B3162" w:rsidRPr="007A47DC">
        <w:rPr>
          <w:rFonts w:ascii="Arial" w:hAnsi="Arial" w:cs="Arial"/>
          <w:sz w:val="24"/>
          <w:szCs w:val="24"/>
        </w:rPr>
        <w:t>en una poblac</w:t>
      </w:r>
      <w:r w:rsidR="006C2733" w:rsidRPr="007A47DC">
        <w:rPr>
          <w:rFonts w:ascii="Arial" w:hAnsi="Arial" w:cs="Arial"/>
          <w:sz w:val="24"/>
          <w:szCs w:val="24"/>
        </w:rPr>
        <w:t>ión de la Universidad de Cuenca.</w:t>
      </w:r>
      <w:r w:rsidR="001B3162" w:rsidRPr="007A47DC">
        <w:rPr>
          <w:rFonts w:ascii="Arial" w:hAnsi="Arial" w:cs="Arial"/>
          <w:sz w:val="24"/>
          <w:szCs w:val="24"/>
        </w:rPr>
        <w:t xml:space="preserve"> </w:t>
      </w:r>
      <w:r w:rsidR="001B3162" w:rsidRPr="007A47DC">
        <w:rPr>
          <w:rFonts w:ascii="Arial" w:hAnsi="Arial" w:cs="Arial"/>
          <w:sz w:val="24"/>
          <w:szCs w:val="24"/>
          <w:vertAlign w:val="superscript"/>
        </w:rPr>
        <w:t>(</w:t>
      </w:r>
      <w:r w:rsidR="00D4357D">
        <w:rPr>
          <w:rFonts w:ascii="Arial" w:hAnsi="Arial" w:cs="Arial"/>
          <w:sz w:val="24"/>
          <w:szCs w:val="24"/>
          <w:vertAlign w:val="superscript"/>
        </w:rPr>
        <w:t>1</w:t>
      </w:r>
      <w:r w:rsidR="00F623C9">
        <w:rPr>
          <w:rFonts w:ascii="Arial" w:hAnsi="Arial" w:cs="Arial"/>
          <w:sz w:val="24"/>
          <w:szCs w:val="24"/>
          <w:vertAlign w:val="superscript"/>
        </w:rPr>
        <w:t>1</w:t>
      </w:r>
      <w:r w:rsidR="001B3162" w:rsidRPr="007A47DC">
        <w:rPr>
          <w:rFonts w:ascii="Arial" w:hAnsi="Arial" w:cs="Arial"/>
          <w:sz w:val="24"/>
          <w:szCs w:val="24"/>
          <w:vertAlign w:val="superscript"/>
        </w:rPr>
        <w:t>)</w:t>
      </w:r>
      <w:r w:rsidR="008457E5">
        <w:rPr>
          <w:rFonts w:ascii="Arial" w:hAnsi="Arial" w:cs="Arial"/>
          <w:sz w:val="24"/>
          <w:szCs w:val="24"/>
          <w:vertAlign w:val="superscript"/>
        </w:rPr>
        <w:t xml:space="preserve">    </w:t>
      </w:r>
    </w:p>
    <w:p w14:paraId="1A8EE7CD" w14:textId="77777777" w:rsidR="00454218" w:rsidRPr="006178A8" w:rsidRDefault="007A47DC" w:rsidP="00116C71">
      <w:pPr>
        <w:spacing w:line="360" w:lineRule="auto"/>
        <w:jc w:val="both"/>
        <w:rPr>
          <w:rFonts w:ascii="Arial" w:hAnsi="Arial" w:cs="Arial"/>
          <w:sz w:val="24"/>
          <w:szCs w:val="24"/>
        </w:rPr>
      </w:pPr>
      <w:r w:rsidRPr="00394682">
        <w:rPr>
          <w:rFonts w:ascii="Arial" w:hAnsi="Arial" w:cs="Arial"/>
          <w:sz w:val="24"/>
          <w:szCs w:val="24"/>
        </w:rPr>
        <w:t xml:space="preserve">En cuanto a </w:t>
      </w:r>
      <w:r w:rsidR="00001878" w:rsidRPr="00394682">
        <w:rPr>
          <w:rFonts w:ascii="Arial" w:hAnsi="Arial" w:cs="Arial"/>
          <w:sz w:val="24"/>
          <w:szCs w:val="24"/>
        </w:rPr>
        <w:t>la disfunción sexual femenina se halla con una alta prevalencia</w:t>
      </w:r>
      <w:r w:rsidRPr="00394682">
        <w:rPr>
          <w:rFonts w:ascii="Arial" w:hAnsi="Arial" w:cs="Arial"/>
          <w:sz w:val="24"/>
          <w:szCs w:val="24"/>
        </w:rPr>
        <w:t>.</w:t>
      </w:r>
      <w:r w:rsidR="00001878" w:rsidRPr="00394682">
        <w:rPr>
          <w:rFonts w:ascii="Arial" w:hAnsi="Arial" w:cs="Arial"/>
          <w:sz w:val="24"/>
          <w:szCs w:val="24"/>
        </w:rPr>
        <w:t xml:space="preserve"> </w:t>
      </w:r>
      <w:r w:rsidR="00001878" w:rsidRPr="00394682">
        <w:rPr>
          <w:rFonts w:ascii="Arial" w:hAnsi="Arial" w:cs="Arial"/>
          <w:sz w:val="24"/>
          <w:szCs w:val="24"/>
          <w:vertAlign w:val="superscript"/>
        </w:rPr>
        <w:t>(</w:t>
      </w:r>
      <w:r w:rsidR="00D4357D">
        <w:rPr>
          <w:rFonts w:ascii="Arial" w:hAnsi="Arial" w:cs="Arial"/>
          <w:sz w:val="24"/>
          <w:szCs w:val="24"/>
          <w:vertAlign w:val="superscript"/>
        </w:rPr>
        <w:t>1</w:t>
      </w:r>
      <w:r w:rsidR="00F623C9">
        <w:rPr>
          <w:rFonts w:ascii="Arial" w:hAnsi="Arial" w:cs="Arial"/>
          <w:sz w:val="24"/>
          <w:szCs w:val="24"/>
          <w:vertAlign w:val="superscript"/>
        </w:rPr>
        <w:t>2</w:t>
      </w:r>
      <w:r w:rsidR="00001878" w:rsidRPr="00394682">
        <w:rPr>
          <w:rFonts w:ascii="Arial" w:hAnsi="Arial" w:cs="Arial"/>
          <w:sz w:val="24"/>
          <w:szCs w:val="24"/>
          <w:vertAlign w:val="superscript"/>
        </w:rPr>
        <w:t>)</w:t>
      </w:r>
      <w:r w:rsidR="00001878" w:rsidRPr="00394682">
        <w:rPr>
          <w:rFonts w:ascii="Arial" w:hAnsi="Arial" w:cs="Arial"/>
          <w:sz w:val="24"/>
          <w:szCs w:val="24"/>
        </w:rPr>
        <w:t xml:space="preserve"> Se presenta con mayor frecuencia el deseo hipoactivo, </w:t>
      </w:r>
      <w:r w:rsidR="00001878" w:rsidRPr="00394682">
        <w:rPr>
          <w:rFonts w:ascii="Arial" w:hAnsi="Arial" w:cs="Arial"/>
          <w:sz w:val="24"/>
          <w:szCs w:val="24"/>
          <w:vertAlign w:val="superscript"/>
        </w:rPr>
        <w:t>(</w:t>
      </w:r>
      <w:r w:rsidR="00394682" w:rsidRPr="00394682">
        <w:rPr>
          <w:rFonts w:ascii="Arial" w:hAnsi="Arial" w:cs="Arial"/>
          <w:sz w:val="24"/>
          <w:szCs w:val="24"/>
          <w:vertAlign w:val="superscript"/>
        </w:rPr>
        <w:t>1</w:t>
      </w:r>
      <w:r w:rsidR="00F623C9">
        <w:rPr>
          <w:rFonts w:ascii="Arial" w:hAnsi="Arial" w:cs="Arial"/>
          <w:sz w:val="24"/>
          <w:szCs w:val="24"/>
          <w:vertAlign w:val="superscript"/>
        </w:rPr>
        <w:t>3</w:t>
      </w:r>
      <w:r w:rsidR="00394682" w:rsidRPr="00394682">
        <w:rPr>
          <w:rFonts w:ascii="Arial" w:hAnsi="Arial" w:cs="Arial"/>
          <w:sz w:val="24"/>
          <w:szCs w:val="24"/>
          <w:vertAlign w:val="superscript"/>
        </w:rPr>
        <w:t>)</w:t>
      </w:r>
      <w:r w:rsidR="00394682" w:rsidRPr="00394682">
        <w:rPr>
          <w:rFonts w:ascii="Arial" w:hAnsi="Arial" w:cs="Arial"/>
          <w:sz w:val="24"/>
          <w:szCs w:val="24"/>
        </w:rPr>
        <w:t xml:space="preserve"> seguido </w:t>
      </w:r>
      <w:r w:rsidR="00001878" w:rsidRPr="00394682">
        <w:rPr>
          <w:rFonts w:ascii="Arial" w:hAnsi="Arial" w:cs="Arial"/>
          <w:sz w:val="24"/>
          <w:szCs w:val="24"/>
        </w:rPr>
        <w:t>de la anorgasmia,</w:t>
      </w:r>
      <w:r w:rsidR="00001878" w:rsidRPr="00394682">
        <w:rPr>
          <w:rFonts w:ascii="Arial" w:hAnsi="Arial" w:cs="Arial"/>
          <w:sz w:val="24"/>
          <w:szCs w:val="24"/>
          <w:vertAlign w:val="superscript"/>
        </w:rPr>
        <w:t>(1</w:t>
      </w:r>
      <w:r w:rsidR="00F623C9">
        <w:rPr>
          <w:rFonts w:ascii="Arial" w:hAnsi="Arial" w:cs="Arial"/>
          <w:sz w:val="24"/>
          <w:szCs w:val="24"/>
          <w:vertAlign w:val="superscript"/>
        </w:rPr>
        <w:t>4</w:t>
      </w:r>
      <w:r w:rsidR="00001878" w:rsidRPr="00394682">
        <w:rPr>
          <w:rFonts w:ascii="Arial" w:hAnsi="Arial" w:cs="Arial"/>
          <w:sz w:val="24"/>
          <w:szCs w:val="24"/>
          <w:vertAlign w:val="superscript"/>
        </w:rPr>
        <w:t xml:space="preserve">) </w:t>
      </w:r>
      <w:r w:rsidR="00001878" w:rsidRPr="00394682">
        <w:rPr>
          <w:rFonts w:ascii="Arial" w:hAnsi="Arial" w:cs="Arial"/>
          <w:sz w:val="24"/>
          <w:szCs w:val="24"/>
        </w:rPr>
        <w:t xml:space="preserve"> con una elevada demanda oculta.</w:t>
      </w:r>
      <w:r w:rsidR="00001878" w:rsidRPr="00394682">
        <w:rPr>
          <w:rFonts w:ascii="Arial" w:hAnsi="Arial" w:cs="Arial"/>
          <w:sz w:val="24"/>
          <w:szCs w:val="24"/>
          <w:vertAlign w:val="superscript"/>
        </w:rPr>
        <w:t>(1</w:t>
      </w:r>
      <w:r w:rsidR="00F623C9">
        <w:rPr>
          <w:rFonts w:ascii="Arial" w:hAnsi="Arial" w:cs="Arial"/>
          <w:sz w:val="24"/>
          <w:szCs w:val="24"/>
          <w:vertAlign w:val="superscript"/>
        </w:rPr>
        <w:t>5</w:t>
      </w:r>
      <w:r w:rsidR="00001878" w:rsidRPr="00394682">
        <w:rPr>
          <w:rFonts w:ascii="Arial" w:hAnsi="Arial" w:cs="Arial"/>
          <w:sz w:val="24"/>
          <w:szCs w:val="24"/>
          <w:vertAlign w:val="superscript"/>
        </w:rPr>
        <w:t>,1</w:t>
      </w:r>
      <w:r w:rsidR="00F623C9">
        <w:rPr>
          <w:rFonts w:ascii="Arial" w:hAnsi="Arial" w:cs="Arial"/>
          <w:sz w:val="24"/>
          <w:szCs w:val="24"/>
          <w:vertAlign w:val="superscript"/>
        </w:rPr>
        <w:t>6</w:t>
      </w:r>
      <w:r w:rsidR="00001878" w:rsidRPr="00394682">
        <w:rPr>
          <w:rFonts w:ascii="Arial" w:hAnsi="Arial" w:cs="Arial"/>
          <w:sz w:val="24"/>
          <w:szCs w:val="24"/>
          <w:vertAlign w:val="superscript"/>
        </w:rPr>
        <w:t>)</w:t>
      </w:r>
      <w:r w:rsidR="0004171A" w:rsidRPr="0004171A">
        <w:rPr>
          <w:rFonts w:ascii="Arial" w:hAnsi="Arial" w:cs="Arial"/>
          <w:sz w:val="24"/>
          <w:szCs w:val="24"/>
          <w:vertAlign w:val="superscript"/>
        </w:rPr>
        <w:t xml:space="preserve"> </w:t>
      </w:r>
      <w:r w:rsidR="002760AE">
        <w:rPr>
          <w:rFonts w:ascii="Arial" w:hAnsi="Arial" w:cs="Arial"/>
          <w:sz w:val="24"/>
          <w:szCs w:val="24"/>
        </w:rPr>
        <w:t>Por otro lado</w:t>
      </w:r>
      <w:r w:rsidR="0004171A" w:rsidRPr="0004171A">
        <w:rPr>
          <w:rFonts w:ascii="Arial" w:hAnsi="Arial" w:cs="Arial"/>
          <w:sz w:val="24"/>
          <w:szCs w:val="24"/>
        </w:rPr>
        <w:t xml:space="preserve">,  los  trastornos  de  la  excitación  </w:t>
      </w:r>
      <w:r w:rsidR="0004171A" w:rsidRPr="006178A8">
        <w:rPr>
          <w:rFonts w:ascii="Arial" w:hAnsi="Arial" w:cs="Arial"/>
          <w:sz w:val="24"/>
          <w:szCs w:val="24"/>
        </w:rPr>
        <w:t xml:space="preserve">sexual  femenina  </w:t>
      </w:r>
      <w:r w:rsidR="002760AE" w:rsidRPr="006178A8">
        <w:rPr>
          <w:rFonts w:ascii="Arial" w:hAnsi="Arial" w:cs="Arial"/>
          <w:sz w:val="24"/>
          <w:szCs w:val="24"/>
        </w:rPr>
        <w:t>s</w:t>
      </w:r>
      <w:r w:rsidR="0004171A" w:rsidRPr="006178A8">
        <w:rPr>
          <w:rFonts w:ascii="Arial" w:hAnsi="Arial" w:cs="Arial"/>
          <w:sz w:val="24"/>
          <w:szCs w:val="24"/>
        </w:rPr>
        <w:t>e  estima</w:t>
      </w:r>
      <w:r w:rsidR="002760AE" w:rsidRPr="006178A8">
        <w:rPr>
          <w:rFonts w:ascii="Arial" w:hAnsi="Arial" w:cs="Arial"/>
          <w:sz w:val="24"/>
          <w:szCs w:val="24"/>
        </w:rPr>
        <w:t>n</w:t>
      </w:r>
      <w:r w:rsidR="0004171A" w:rsidRPr="006178A8">
        <w:rPr>
          <w:rFonts w:ascii="Arial" w:hAnsi="Arial" w:cs="Arial"/>
          <w:sz w:val="24"/>
          <w:szCs w:val="24"/>
        </w:rPr>
        <w:t xml:space="preserve">  </w:t>
      </w:r>
      <w:r w:rsidR="009050F6" w:rsidRPr="006178A8">
        <w:rPr>
          <w:rFonts w:ascii="Arial" w:hAnsi="Arial" w:cs="Arial"/>
          <w:sz w:val="24"/>
          <w:szCs w:val="24"/>
        </w:rPr>
        <w:t xml:space="preserve">en </w:t>
      </w:r>
      <w:r w:rsidR="0004171A" w:rsidRPr="006178A8">
        <w:rPr>
          <w:rFonts w:ascii="Arial" w:hAnsi="Arial" w:cs="Arial"/>
          <w:sz w:val="24"/>
          <w:szCs w:val="24"/>
        </w:rPr>
        <w:t>el  rango  de  prevalencia   entre  6  y  28  %.</w:t>
      </w:r>
      <w:r w:rsidR="00E943DF" w:rsidRPr="006178A8">
        <w:rPr>
          <w:rFonts w:ascii="Arial" w:hAnsi="Arial" w:cs="Arial"/>
          <w:sz w:val="24"/>
          <w:szCs w:val="24"/>
          <w:vertAlign w:val="superscript"/>
        </w:rPr>
        <w:t>(1</w:t>
      </w:r>
      <w:r w:rsidR="00F623C9">
        <w:rPr>
          <w:rFonts w:ascii="Arial" w:hAnsi="Arial" w:cs="Arial"/>
          <w:sz w:val="24"/>
          <w:szCs w:val="24"/>
          <w:vertAlign w:val="superscript"/>
        </w:rPr>
        <w:t>7</w:t>
      </w:r>
      <w:r w:rsidR="00E943DF" w:rsidRPr="006178A8">
        <w:rPr>
          <w:rFonts w:ascii="Arial" w:hAnsi="Arial" w:cs="Arial"/>
          <w:sz w:val="24"/>
          <w:szCs w:val="24"/>
          <w:vertAlign w:val="superscript"/>
        </w:rPr>
        <w:t>)</w:t>
      </w:r>
    </w:p>
    <w:p w14:paraId="775F60D6" w14:textId="77777777" w:rsidR="006178A8" w:rsidRDefault="006178A8" w:rsidP="008075D2">
      <w:pPr>
        <w:spacing w:line="360" w:lineRule="auto"/>
        <w:jc w:val="both"/>
        <w:rPr>
          <w:rFonts w:ascii="Arial" w:hAnsi="Arial" w:cs="Arial"/>
          <w:sz w:val="24"/>
          <w:szCs w:val="24"/>
          <w:vertAlign w:val="superscript"/>
        </w:rPr>
      </w:pPr>
      <w:r w:rsidRPr="006178A8">
        <w:rPr>
          <w:rFonts w:ascii="Arial" w:hAnsi="Arial" w:cs="Arial"/>
          <w:sz w:val="24"/>
          <w:szCs w:val="24"/>
        </w:rPr>
        <w:t>En la CIE-11 los Trastornos del dolor sexual n</w:t>
      </w:r>
      <w:r w:rsidR="00EA2E3C">
        <w:rPr>
          <w:rFonts w:ascii="Arial" w:hAnsi="Arial" w:cs="Arial"/>
          <w:sz w:val="24"/>
          <w:szCs w:val="24"/>
        </w:rPr>
        <w:t>o son catalogados dentro de las DS</w:t>
      </w:r>
      <w:r w:rsidRPr="006178A8">
        <w:rPr>
          <w:rFonts w:ascii="Arial" w:hAnsi="Arial" w:cs="Arial"/>
          <w:sz w:val="24"/>
          <w:szCs w:val="24"/>
        </w:rPr>
        <w:t xml:space="preserve">, </w:t>
      </w:r>
      <w:r w:rsidR="00275C4E">
        <w:rPr>
          <w:rFonts w:ascii="Arial" w:hAnsi="Arial" w:cs="Arial"/>
          <w:sz w:val="24"/>
          <w:szCs w:val="24"/>
        </w:rPr>
        <w:t xml:space="preserve">pero ambos </w:t>
      </w:r>
      <w:r w:rsidRPr="006178A8">
        <w:rPr>
          <w:rFonts w:ascii="Arial" w:hAnsi="Arial" w:cs="Arial"/>
          <w:sz w:val="24"/>
          <w:szCs w:val="24"/>
        </w:rPr>
        <w:t>se describen como condiciones relacionadas con la salud sexual, y en la práctica clínica, los especialistas los manejan dentro de las DS, como tal lo hace el DSM-5</w:t>
      </w:r>
      <w:r w:rsidR="00EF1762">
        <w:rPr>
          <w:rFonts w:ascii="Arial" w:hAnsi="Arial" w:cs="Arial"/>
          <w:sz w:val="24"/>
          <w:szCs w:val="24"/>
        </w:rPr>
        <w:t>,</w:t>
      </w:r>
      <w:r w:rsidRPr="00EF1762">
        <w:rPr>
          <w:rFonts w:ascii="Arial" w:hAnsi="Arial" w:cs="Arial"/>
          <w:sz w:val="24"/>
          <w:szCs w:val="24"/>
          <w:vertAlign w:val="superscript"/>
        </w:rPr>
        <w:t>(</w:t>
      </w:r>
      <w:r w:rsidR="0088655D" w:rsidRPr="00EF1762">
        <w:rPr>
          <w:rFonts w:ascii="Arial" w:hAnsi="Arial" w:cs="Arial"/>
          <w:sz w:val="24"/>
          <w:szCs w:val="24"/>
          <w:vertAlign w:val="superscript"/>
        </w:rPr>
        <w:t>1</w:t>
      </w:r>
      <w:r w:rsidR="000735A9">
        <w:rPr>
          <w:rFonts w:ascii="Arial" w:hAnsi="Arial" w:cs="Arial"/>
          <w:sz w:val="24"/>
          <w:szCs w:val="24"/>
          <w:vertAlign w:val="superscript"/>
        </w:rPr>
        <w:t>8</w:t>
      </w:r>
      <w:r w:rsidRPr="00EF1762">
        <w:rPr>
          <w:rFonts w:ascii="Arial" w:hAnsi="Arial" w:cs="Arial"/>
          <w:sz w:val="24"/>
          <w:szCs w:val="24"/>
          <w:vertAlign w:val="superscript"/>
        </w:rPr>
        <w:t>)</w:t>
      </w:r>
      <w:r w:rsidR="00EF1762">
        <w:rPr>
          <w:rFonts w:ascii="Arial" w:hAnsi="Arial" w:cs="Arial"/>
          <w:sz w:val="24"/>
          <w:szCs w:val="24"/>
        </w:rPr>
        <w:t>y otros expertos.</w:t>
      </w:r>
      <w:r w:rsidR="00EF1762">
        <w:rPr>
          <w:rFonts w:ascii="Arial" w:hAnsi="Arial" w:cs="Arial"/>
          <w:sz w:val="24"/>
          <w:szCs w:val="24"/>
          <w:vertAlign w:val="superscript"/>
        </w:rPr>
        <w:t>(1</w:t>
      </w:r>
      <w:r w:rsidR="000735A9">
        <w:rPr>
          <w:rFonts w:ascii="Arial" w:hAnsi="Arial" w:cs="Arial"/>
          <w:sz w:val="24"/>
          <w:szCs w:val="24"/>
          <w:vertAlign w:val="superscript"/>
        </w:rPr>
        <w:t>9</w:t>
      </w:r>
      <w:r w:rsidR="00EF1762">
        <w:rPr>
          <w:rFonts w:ascii="Arial" w:hAnsi="Arial" w:cs="Arial"/>
          <w:sz w:val="24"/>
          <w:szCs w:val="24"/>
          <w:vertAlign w:val="superscript"/>
        </w:rPr>
        <w:t>)</w:t>
      </w:r>
    </w:p>
    <w:p w14:paraId="2112E8E1" w14:textId="1994E51A" w:rsidR="00F67DA3" w:rsidRPr="00BC4E24" w:rsidRDefault="00F67DA3" w:rsidP="006D1F83">
      <w:pPr>
        <w:spacing w:line="360" w:lineRule="auto"/>
        <w:jc w:val="both"/>
        <w:rPr>
          <w:rFonts w:ascii="Arial" w:hAnsi="Arial" w:cs="Arial"/>
          <w:b/>
          <w:sz w:val="24"/>
          <w:szCs w:val="24"/>
        </w:rPr>
      </w:pPr>
      <w:r w:rsidRPr="00BC4E24">
        <w:rPr>
          <w:rFonts w:ascii="Arial" w:hAnsi="Arial" w:cs="Arial"/>
          <w:b/>
          <w:sz w:val="24"/>
          <w:szCs w:val="24"/>
        </w:rPr>
        <w:t xml:space="preserve">Algunas problemáticas relacionadas con las disfunciones sexuales </w:t>
      </w:r>
      <w:r w:rsidR="00BC2826" w:rsidRPr="00BC4E24">
        <w:rPr>
          <w:rFonts w:ascii="Arial" w:hAnsi="Arial" w:cs="Arial"/>
          <w:b/>
          <w:sz w:val="24"/>
          <w:szCs w:val="24"/>
        </w:rPr>
        <w:t>en la atención primaria de salud</w:t>
      </w:r>
    </w:p>
    <w:p w14:paraId="6D7CD262" w14:textId="77777777" w:rsidR="006D2EE8" w:rsidRDefault="006D2EE8" w:rsidP="006D1F83">
      <w:pPr>
        <w:spacing w:line="360" w:lineRule="auto"/>
        <w:jc w:val="both"/>
        <w:rPr>
          <w:rFonts w:ascii="Arial" w:hAnsi="Arial" w:cs="Arial"/>
          <w:sz w:val="24"/>
          <w:szCs w:val="24"/>
        </w:rPr>
      </w:pPr>
      <w:r w:rsidRPr="006D2EE8">
        <w:rPr>
          <w:rFonts w:ascii="Arial" w:hAnsi="Arial" w:cs="Arial"/>
          <w:sz w:val="24"/>
          <w:szCs w:val="24"/>
        </w:rPr>
        <w:t xml:space="preserve">En diversos estudios internacionales y del país se han apreciado condiciones que favorecen la aparición de </w:t>
      </w:r>
      <w:r w:rsidR="006C7442">
        <w:rPr>
          <w:rFonts w:ascii="Arial" w:hAnsi="Arial" w:cs="Arial"/>
          <w:sz w:val="24"/>
          <w:szCs w:val="24"/>
        </w:rPr>
        <w:t>DS</w:t>
      </w:r>
      <w:r w:rsidRPr="006D2EE8">
        <w:rPr>
          <w:rFonts w:ascii="Arial" w:hAnsi="Arial" w:cs="Arial"/>
          <w:sz w:val="24"/>
          <w:szCs w:val="24"/>
        </w:rPr>
        <w:t xml:space="preserve"> dadas por estilos de vida inadecuados, problemas educativos y de género</w:t>
      </w:r>
      <w:proofErr w:type="gramStart"/>
      <w:r w:rsidRPr="006D2EE8">
        <w:rPr>
          <w:rFonts w:ascii="Arial" w:hAnsi="Arial" w:cs="Arial"/>
          <w:sz w:val="24"/>
          <w:szCs w:val="24"/>
        </w:rPr>
        <w:t>.</w:t>
      </w:r>
      <w:r w:rsidRPr="00C07213">
        <w:rPr>
          <w:rFonts w:ascii="Arial" w:hAnsi="Arial" w:cs="Arial"/>
          <w:sz w:val="24"/>
          <w:szCs w:val="24"/>
          <w:vertAlign w:val="superscript"/>
        </w:rPr>
        <w:t>(</w:t>
      </w:r>
      <w:proofErr w:type="gramEnd"/>
      <w:r w:rsidR="00C07213" w:rsidRPr="00C07213">
        <w:rPr>
          <w:rFonts w:ascii="Arial" w:hAnsi="Arial" w:cs="Arial"/>
          <w:sz w:val="24"/>
          <w:szCs w:val="24"/>
          <w:vertAlign w:val="superscript"/>
        </w:rPr>
        <w:t>1</w:t>
      </w:r>
      <w:r w:rsidR="000735A9">
        <w:rPr>
          <w:rFonts w:ascii="Arial" w:hAnsi="Arial" w:cs="Arial"/>
          <w:sz w:val="24"/>
          <w:szCs w:val="24"/>
          <w:vertAlign w:val="superscript"/>
        </w:rPr>
        <w:t>3</w:t>
      </w:r>
      <w:r w:rsidR="00C07213" w:rsidRPr="00C07213">
        <w:rPr>
          <w:rFonts w:ascii="Arial" w:hAnsi="Arial" w:cs="Arial"/>
          <w:sz w:val="24"/>
          <w:szCs w:val="24"/>
          <w:vertAlign w:val="superscript"/>
        </w:rPr>
        <w:t>,1</w:t>
      </w:r>
      <w:r w:rsidR="000735A9">
        <w:rPr>
          <w:rFonts w:ascii="Arial" w:hAnsi="Arial" w:cs="Arial"/>
          <w:sz w:val="24"/>
          <w:szCs w:val="24"/>
          <w:vertAlign w:val="superscript"/>
        </w:rPr>
        <w:t>4, 15</w:t>
      </w:r>
      <w:r w:rsidR="00C07213" w:rsidRPr="00C07213">
        <w:rPr>
          <w:rFonts w:ascii="Arial" w:hAnsi="Arial" w:cs="Arial"/>
          <w:sz w:val="24"/>
          <w:szCs w:val="24"/>
          <w:vertAlign w:val="superscript"/>
        </w:rPr>
        <w:t xml:space="preserve">, </w:t>
      </w:r>
      <w:r w:rsidR="000735A9">
        <w:rPr>
          <w:rFonts w:ascii="Arial" w:hAnsi="Arial" w:cs="Arial"/>
          <w:sz w:val="24"/>
          <w:szCs w:val="24"/>
          <w:vertAlign w:val="superscript"/>
        </w:rPr>
        <w:t>20</w:t>
      </w:r>
      <w:r w:rsidRPr="00C07213">
        <w:rPr>
          <w:rFonts w:ascii="Arial" w:hAnsi="Arial" w:cs="Arial"/>
          <w:sz w:val="24"/>
          <w:szCs w:val="24"/>
          <w:vertAlign w:val="superscript"/>
        </w:rPr>
        <w:t>)</w:t>
      </w:r>
    </w:p>
    <w:p w14:paraId="689FE0DA" w14:textId="77777777" w:rsidR="00B84E6E" w:rsidRDefault="00A06BC9" w:rsidP="006D1F83">
      <w:pPr>
        <w:spacing w:line="360" w:lineRule="auto"/>
        <w:jc w:val="both"/>
        <w:rPr>
          <w:rFonts w:ascii="Arial" w:hAnsi="Arial" w:cs="Arial"/>
          <w:sz w:val="24"/>
          <w:szCs w:val="24"/>
          <w:vertAlign w:val="superscript"/>
        </w:rPr>
      </w:pPr>
      <w:r w:rsidRPr="00B4150B">
        <w:rPr>
          <w:rFonts w:ascii="Arial" w:hAnsi="Arial" w:cs="Arial"/>
          <w:sz w:val="24"/>
          <w:szCs w:val="24"/>
        </w:rPr>
        <w:t>Existen condiciones del individuo o el medio que facilitan el establecimiento de una enfermedad o que inciden en su evolución, y pueden ser detectadas antes que ocurra la pérdida de salud, estos son los factores de riesgo, en los que tiene interés su identificación para la toma de medidas en busca de la eliminación de los prevenibles y el control de otros como la edad</w:t>
      </w:r>
      <w:proofErr w:type="gramStart"/>
      <w:r w:rsidRPr="00B4150B">
        <w:rPr>
          <w:rFonts w:ascii="Arial" w:hAnsi="Arial" w:cs="Arial"/>
          <w:sz w:val="24"/>
          <w:szCs w:val="24"/>
        </w:rPr>
        <w:t>.</w:t>
      </w:r>
      <w:r w:rsidRPr="00B4150B">
        <w:rPr>
          <w:rFonts w:ascii="Arial" w:hAnsi="Arial" w:cs="Arial"/>
          <w:sz w:val="24"/>
          <w:szCs w:val="24"/>
          <w:vertAlign w:val="superscript"/>
        </w:rPr>
        <w:t>(</w:t>
      </w:r>
      <w:proofErr w:type="gramEnd"/>
      <w:r w:rsidR="000735A9">
        <w:rPr>
          <w:rFonts w:ascii="Arial" w:hAnsi="Arial" w:cs="Arial"/>
          <w:sz w:val="24"/>
          <w:szCs w:val="24"/>
          <w:vertAlign w:val="superscript"/>
        </w:rPr>
        <w:t>5</w:t>
      </w:r>
      <w:r w:rsidRPr="00B4150B">
        <w:rPr>
          <w:rFonts w:ascii="Arial" w:hAnsi="Arial" w:cs="Arial"/>
          <w:sz w:val="24"/>
          <w:szCs w:val="24"/>
          <w:vertAlign w:val="superscript"/>
        </w:rPr>
        <w:t>)</w:t>
      </w:r>
    </w:p>
    <w:p w14:paraId="5881F0B9" w14:textId="77777777" w:rsidR="002D2944" w:rsidRPr="001203D3" w:rsidRDefault="002D2944" w:rsidP="002D2944">
      <w:pPr>
        <w:spacing w:line="360" w:lineRule="auto"/>
        <w:jc w:val="both"/>
        <w:rPr>
          <w:rFonts w:ascii="Arial" w:hAnsi="Arial" w:cs="Arial"/>
          <w:sz w:val="24"/>
          <w:szCs w:val="24"/>
        </w:rPr>
      </w:pPr>
      <w:r w:rsidRPr="001203D3">
        <w:rPr>
          <w:rFonts w:ascii="Arial" w:hAnsi="Arial" w:cs="Arial"/>
          <w:sz w:val="24"/>
          <w:szCs w:val="24"/>
        </w:rPr>
        <w:t>Entre los factores que contribuyen a la insatisfacción o disfunción sexual se incluyen los siguientes:</w:t>
      </w:r>
      <w:r w:rsidRPr="002D2944">
        <w:rPr>
          <w:rFonts w:ascii="Arial" w:hAnsi="Arial" w:cs="Arial"/>
          <w:sz w:val="24"/>
          <w:szCs w:val="24"/>
          <w:vertAlign w:val="superscript"/>
        </w:rPr>
        <w:t>(2</w:t>
      </w:r>
      <w:r w:rsidR="000735A9">
        <w:rPr>
          <w:rFonts w:ascii="Arial" w:hAnsi="Arial" w:cs="Arial"/>
          <w:sz w:val="24"/>
          <w:szCs w:val="24"/>
          <w:vertAlign w:val="superscript"/>
        </w:rPr>
        <w:t>1</w:t>
      </w:r>
      <w:r w:rsidRPr="002D2944">
        <w:rPr>
          <w:rFonts w:ascii="Arial" w:hAnsi="Arial" w:cs="Arial"/>
          <w:sz w:val="24"/>
          <w:szCs w:val="24"/>
          <w:vertAlign w:val="superscript"/>
        </w:rPr>
        <w:t>)</w:t>
      </w:r>
    </w:p>
    <w:p w14:paraId="0BFCC7C5" w14:textId="77777777" w:rsidR="002D2944" w:rsidRPr="001203D3" w:rsidRDefault="002D2944" w:rsidP="002D2944">
      <w:pPr>
        <w:spacing w:line="360" w:lineRule="auto"/>
        <w:jc w:val="both"/>
        <w:rPr>
          <w:rFonts w:ascii="Arial" w:hAnsi="Arial" w:cs="Arial"/>
          <w:sz w:val="24"/>
          <w:szCs w:val="24"/>
        </w:rPr>
      </w:pPr>
      <w:r w:rsidRPr="001203D3">
        <w:rPr>
          <w:rFonts w:ascii="Arial" w:hAnsi="Arial" w:cs="Arial"/>
          <w:sz w:val="24"/>
          <w:szCs w:val="24"/>
        </w:rPr>
        <w:t>Factores físicos</w:t>
      </w:r>
      <w:r>
        <w:rPr>
          <w:rFonts w:ascii="Arial" w:hAnsi="Arial" w:cs="Arial"/>
          <w:sz w:val="24"/>
          <w:szCs w:val="24"/>
        </w:rPr>
        <w:t xml:space="preserve">: enfermedades como el </w:t>
      </w:r>
      <w:r w:rsidRPr="001203D3">
        <w:rPr>
          <w:rFonts w:ascii="Arial" w:hAnsi="Arial" w:cs="Arial"/>
          <w:sz w:val="24"/>
          <w:szCs w:val="24"/>
        </w:rPr>
        <w:t>cáncer,</w:t>
      </w:r>
      <w:r>
        <w:rPr>
          <w:rFonts w:ascii="Arial" w:hAnsi="Arial" w:cs="Arial"/>
          <w:sz w:val="24"/>
          <w:szCs w:val="24"/>
        </w:rPr>
        <w:t xml:space="preserve"> la</w:t>
      </w:r>
      <w:r w:rsidRPr="001203D3">
        <w:rPr>
          <w:rFonts w:ascii="Arial" w:hAnsi="Arial" w:cs="Arial"/>
          <w:sz w:val="24"/>
          <w:szCs w:val="24"/>
        </w:rPr>
        <w:t xml:space="preserve"> insuficiencia renal, </w:t>
      </w:r>
      <w:r>
        <w:rPr>
          <w:rFonts w:ascii="Arial" w:hAnsi="Arial" w:cs="Arial"/>
          <w:sz w:val="24"/>
          <w:szCs w:val="24"/>
        </w:rPr>
        <w:t xml:space="preserve">la </w:t>
      </w:r>
      <w:r w:rsidRPr="001203D3">
        <w:rPr>
          <w:rFonts w:ascii="Arial" w:hAnsi="Arial" w:cs="Arial"/>
          <w:sz w:val="24"/>
          <w:szCs w:val="24"/>
        </w:rPr>
        <w:t>esclerosis múltiple, enfermedad cardíaca y problemas con la vejiga</w:t>
      </w:r>
      <w:r>
        <w:rPr>
          <w:rFonts w:ascii="Arial" w:hAnsi="Arial" w:cs="Arial"/>
          <w:sz w:val="24"/>
          <w:szCs w:val="24"/>
        </w:rPr>
        <w:t>; así como algunos</w:t>
      </w:r>
      <w:r w:rsidRPr="002D2944">
        <w:rPr>
          <w:rFonts w:ascii="Arial" w:hAnsi="Arial" w:cs="Arial"/>
          <w:sz w:val="24"/>
          <w:szCs w:val="24"/>
        </w:rPr>
        <w:t xml:space="preserve"> </w:t>
      </w:r>
      <w:r>
        <w:rPr>
          <w:rFonts w:ascii="Arial" w:hAnsi="Arial" w:cs="Arial"/>
          <w:sz w:val="24"/>
          <w:szCs w:val="24"/>
        </w:rPr>
        <w:t>fármacos, entre los que se encuentran:</w:t>
      </w:r>
      <w:r w:rsidRPr="001203D3">
        <w:rPr>
          <w:rFonts w:ascii="Arial" w:hAnsi="Arial" w:cs="Arial"/>
          <w:sz w:val="24"/>
          <w:szCs w:val="24"/>
        </w:rPr>
        <w:t xml:space="preserve"> antidepresivos, antihipertensivos, antihistamínicos y los medicamentos de quimioterapia, pueden disminuir el deseo sexual y la capacidad del cuerpo de experimentar un orgasmo. </w:t>
      </w:r>
      <w:r w:rsidRPr="002D2944">
        <w:rPr>
          <w:rFonts w:ascii="Arial" w:hAnsi="Arial" w:cs="Arial"/>
          <w:sz w:val="24"/>
          <w:szCs w:val="24"/>
          <w:vertAlign w:val="superscript"/>
        </w:rPr>
        <w:t>(2</w:t>
      </w:r>
      <w:r w:rsidR="000735A9">
        <w:rPr>
          <w:rFonts w:ascii="Arial" w:hAnsi="Arial" w:cs="Arial"/>
          <w:sz w:val="24"/>
          <w:szCs w:val="24"/>
          <w:vertAlign w:val="superscript"/>
        </w:rPr>
        <w:t>1</w:t>
      </w:r>
      <w:r w:rsidRPr="002D2944">
        <w:rPr>
          <w:rFonts w:ascii="Arial" w:hAnsi="Arial" w:cs="Arial"/>
          <w:sz w:val="24"/>
          <w:szCs w:val="24"/>
          <w:vertAlign w:val="superscript"/>
        </w:rPr>
        <w:t>)</w:t>
      </w:r>
    </w:p>
    <w:p w14:paraId="7B888CE1" w14:textId="77777777" w:rsidR="002D2944" w:rsidRPr="001203D3" w:rsidRDefault="002D2944" w:rsidP="002D2944">
      <w:pPr>
        <w:spacing w:line="360" w:lineRule="auto"/>
        <w:jc w:val="both"/>
        <w:rPr>
          <w:rFonts w:ascii="Arial" w:hAnsi="Arial" w:cs="Arial"/>
          <w:sz w:val="24"/>
          <w:szCs w:val="24"/>
        </w:rPr>
      </w:pPr>
      <w:r w:rsidRPr="001203D3">
        <w:rPr>
          <w:rFonts w:ascii="Arial" w:hAnsi="Arial" w:cs="Arial"/>
          <w:sz w:val="24"/>
          <w:szCs w:val="24"/>
        </w:rPr>
        <w:lastRenderedPageBreak/>
        <w:t>Factores hormonales</w:t>
      </w:r>
      <w:r>
        <w:rPr>
          <w:rFonts w:ascii="Arial" w:hAnsi="Arial" w:cs="Arial"/>
          <w:sz w:val="24"/>
          <w:szCs w:val="24"/>
        </w:rPr>
        <w:t>: l</w:t>
      </w:r>
      <w:r w:rsidRPr="001203D3">
        <w:rPr>
          <w:rFonts w:ascii="Arial" w:hAnsi="Arial" w:cs="Arial"/>
          <w:sz w:val="24"/>
          <w:szCs w:val="24"/>
        </w:rPr>
        <w:t>a disminución de estrógeno conduce a una reducción del flujo sanguíneo hacia la región pélvica, lo que puede generar menos sensibilidad genital</w:t>
      </w:r>
      <w:r>
        <w:rPr>
          <w:rFonts w:ascii="Arial" w:hAnsi="Arial" w:cs="Arial"/>
          <w:sz w:val="24"/>
          <w:szCs w:val="24"/>
        </w:rPr>
        <w:t xml:space="preserve">, </w:t>
      </w:r>
      <w:r w:rsidRPr="001203D3">
        <w:rPr>
          <w:rFonts w:ascii="Arial" w:hAnsi="Arial" w:cs="Arial"/>
          <w:sz w:val="24"/>
          <w:szCs w:val="24"/>
        </w:rPr>
        <w:t xml:space="preserve">la necesidad de más tiempo para la excitación y </w:t>
      </w:r>
      <w:r>
        <w:rPr>
          <w:rFonts w:ascii="Arial" w:hAnsi="Arial" w:cs="Arial"/>
          <w:sz w:val="24"/>
          <w:szCs w:val="24"/>
        </w:rPr>
        <w:t xml:space="preserve">en </w:t>
      </w:r>
      <w:r w:rsidRPr="001203D3">
        <w:rPr>
          <w:rFonts w:ascii="Arial" w:hAnsi="Arial" w:cs="Arial"/>
          <w:sz w:val="24"/>
          <w:szCs w:val="24"/>
        </w:rPr>
        <w:t>lograr el orgasmo.</w:t>
      </w:r>
      <w:r w:rsidR="004A7A4D">
        <w:rPr>
          <w:rFonts w:ascii="Arial" w:hAnsi="Arial" w:cs="Arial"/>
          <w:sz w:val="24"/>
          <w:szCs w:val="24"/>
        </w:rPr>
        <w:t xml:space="preserve"> También, e</w:t>
      </w:r>
      <w:r w:rsidRPr="001203D3">
        <w:rPr>
          <w:rFonts w:ascii="Arial" w:hAnsi="Arial" w:cs="Arial"/>
          <w:sz w:val="24"/>
          <w:szCs w:val="24"/>
        </w:rPr>
        <w:t xml:space="preserve">l revestimiento vaginal se adelgaza, se vuelve menos elástico y  puede conducir al coito doloroso. </w:t>
      </w:r>
      <w:r w:rsidR="004A7A4D">
        <w:rPr>
          <w:rFonts w:ascii="Arial" w:hAnsi="Arial" w:cs="Arial"/>
          <w:sz w:val="24"/>
          <w:szCs w:val="24"/>
        </w:rPr>
        <w:t xml:space="preserve">Además, </w:t>
      </w:r>
      <w:r w:rsidR="004A7A4D" w:rsidRPr="001203D3">
        <w:rPr>
          <w:rFonts w:ascii="Arial" w:hAnsi="Arial" w:cs="Arial"/>
          <w:sz w:val="24"/>
          <w:szCs w:val="24"/>
        </w:rPr>
        <w:t>con la baja de los niveles hormonales</w:t>
      </w:r>
      <w:r w:rsidR="004A7A4D">
        <w:rPr>
          <w:rFonts w:ascii="Arial" w:hAnsi="Arial" w:cs="Arial"/>
          <w:sz w:val="24"/>
          <w:szCs w:val="24"/>
        </w:rPr>
        <w:t>, e</w:t>
      </w:r>
      <w:r w:rsidRPr="001203D3">
        <w:rPr>
          <w:rFonts w:ascii="Arial" w:hAnsi="Arial" w:cs="Arial"/>
          <w:sz w:val="24"/>
          <w:szCs w:val="24"/>
        </w:rPr>
        <w:t xml:space="preserve">l deseo sexual disminuye. En el puerperio y en la lactancia, se produce sequedad vaginal y puede afectarse el deseo sexual. </w:t>
      </w:r>
      <w:r w:rsidRPr="004A7A4D">
        <w:rPr>
          <w:rFonts w:ascii="Arial" w:hAnsi="Arial" w:cs="Arial"/>
          <w:sz w:val="24"/>
          <w:szCs w:val="24"/>
          <w:vertAlign w:val="superscript"/>
        </w:rPr>
        <w:t>(2</w:t>
      </w:r>
      <w:r w:rsidR="000735A9">
        <w:rPr>
          <w:rFonts w:ascii="Arial" w:hAnsi="Arial" w:cs="Arial"/>
          <w:sz w:val="24"/>
          <w:szCs w:val="24"/>
          <w:vertAlign w:val="superscript"/>
        </w:rPr>
        <w:t>1</w:t>
      </w:r>
      <w:r w:rsidRPr="004A7A4D">
        <w:rPr>
          <w:rFonts w:ascii="Arial" w:hAnsi="Arial" w:cs="Arial"/>
          <w:sz w:val="24"/>
          <w:szCs w:val="24"/>
          <w:vertAlign w:val="superscript"/>
        </w:rPr>
        <w:t>)</w:t>
      </w:r>
    </w:p>
    <w:p w14:paraId="40919C68" w14:textId="77777777" w:rsidR="002D2944" w:rsidRPr="001203D3" w:rsidRDefault="002D2944" w:rsidP="002D2944">
      <w:pPr>
        <w:spacing w:line="360" w:lineRule="auto"/>
        <w:jc w:val="both"/>
        <w:rPr>
          <w:rFonts w:ascii="Arial" w:hAnsi="Arial" w:cs="Arial"/>
          <w:sz w:val="24"/>
          <w:szCs w:val="24"/>
        </w:rPr>
      </w:pPr>
      <w:r w:rsidRPr="001203D3">
        <w:rPr>
          <w:rFonts w:ascii="Arial" w:hAnsi="Arial" w:cs="Arial"/>
          <w:sz w:val="24"/>
          <w:szCs w:val="24"/>
        </w:rPr>
        <w:t>Factores psicológicos y sociales</w:t>
      </w:r>
      <w:r w:rsidR="00E03406">
        <w:rPr>
          <w:rFonts w:ascii="Arial" w:hAnsi="Arial" w:cs="Arial"/>
          <w:sz w:val="24"/>
          <w:szCs w:val="24"/>
        </w:rPr>
        <w:t>: l</w:t>
      </w:r>
      <w:r w:rsidRPr="001203D3">
        <w:rPr>
          <w:rFonts w:ascii="Arial" w:hAnsi="Arial" w:cs="Arial"/>
          <w:sz w:val="24"/>
          <w:szCs w:val="24"/>
        </w:rPr>
        <w:t>a ansiedad o depresión no tratada, al igual que el estrés y los antecedentes de abuso sexual</w:t>
      </w:r>
      <w:r w:rsidR="00E03406">
        <w:rPr>
          <w:rFonts w:ascii="Arial" w:hAnsi="Arial" w:cs="Arial"/>
          <w:sz w:val="24"/>
          <w:szCs w:val="24"/>
        </w:rPr>
        <w:t>; asimismo, las</w:t>
      </w:r>
      <w:r w:rsidRPr="001203D3">
        <w:rPr>
          <w:rFonts w:ascii="Arial" w:hAnsi="Arial" w:cs="Arial"/>
          <w:sz w:val="24"/>
          <w:szCs w:val="24"/>
        </w:rPr>
        <w:t xml:space="preserve"> preocupaciones del embarazo y las demandas de ser una madre nueva pueden tener efectos similares</w:t>
      </w:r>
      <w:r w:rsidR="00E03406">
        <w:rPr>
          <w:rFonts w:ascii="Arial" w:hAnsi="Arial" w:cs="Arial"/>
          <w:sz w:val="24"/>
          <w:szCs w:val="24"/>
        </w:rPr>
        <w:t>, se destacan l</w:t>
      </w:r>
      <w:r w:rsidRPr="001203D3">
        <w:rPr>
          <w:rFonts w:ascii="Arial" w:hAnsi="Arial" w:cs="Arial"/>
          <w:sz w:val="24"/>
          <w:szCs w:val="24"/>
        </w:rPr>
        <w:t>os conflictos de pareja</w:t>
      </w:r>
      <w:r w:rsidR="00E03406">
        <w:rPr>
          <w:rFonts w:ascii="Arial" w:hAnsi="Arial" w:cs="Arial"/>
          <w:sz w:val="24"/>
          <w:szCs w:val="24"/>
        </w:rPr>
        <w:t xml:space="preserve"> y lo</w:t>
      </w:r>
      <w:r w:rsidRPr="001203D3">
        <w:rPr>
          <w:rFonts w:ascii="Arial" w:hAnsi="Arial" w:cs="Arial"/>
          <w:sz w:val="24"/>
          <w:szCs w:val="24"/>
        </w:rPr>
        <w:t>s temas culturales y religiosos</w:t>
      </w:r>
      <w:proofErr w:type="gramStart"/>
      <w:r w:rsidRPr="001203D3">
        <w:rPr>
          <w:rFonts w:ascii="Arial" w:hAnsi="Arial" w:cs="Arial"/>
          <w:sz w:val="24"/>
          <w:szCs w:val="24"/>
        </w:rPr>
        <w:t>,</w:t>
      </w:r>
      <w:r w:rsidRPr="004A7A4D">
        <w:rPr>
          <w:rFonts w:ascii="Arial" w:hAnsi="Arial" w:cs="Arial"/>
          <w:sz w:val="24"/>
          <w:szCs w:val="24"/>
          <w:vertAlign w:val="superscript"/>
        </w:rPr>
        <w:t>(</w:t>
      </w:r>
      <w:proofErr w:type="gramEnd"/>
      <w:r w:rsidRPr="004A7A4D">
        <w:rPr>
          <w:rFonts w:ascii="Arial" w:hAnsi="Arial" w:cs="Arial"/>
          <w:sz w:val="24"/>
          <w:szCs w:val="24"/>
          <w:vertAlign w:val="superscript"/>
        </w:rPr>
        <w:t>2</w:t>
      </w:r>
      <w:r w:rsidR="000735A9">
        <w:rPr>
          <w:rFonts w:ascii="Arial" w:hAnsi="Arial" w:cs="Arial"/>
          <w:sz w:val="24"/>
          <w:szCs w:val="24"/>
          <w:vertAlign w:val="superscript"/>
        </w:rPr>
        <w:t>1</w:t>
      </w:r>
      <w:r w:rsidRPr="004A7A4D">
        <w:rPr>
          <w:rFonts w:ascii="Arial" w:hAnsi="Arial" w:cs="Arial"/>
          <w:sz w:val="24"/>
          <w:szCs w:val="24"/>
          <w:vertAlign w:val="superscript"/>
        </w:rPr>
        <w:t xml:space="preserve">) </w:t>
      </w:r>
      <w:r w:rsidRPr="001203D3">
        <w:rPr>
          <w:rFonts w:ascii="Arial" w:hAnsi="Arial" w:cs="Arial"/>
          <w:sz w:val="24"/>
          <w:szCs w:val="24"/>
        </w:rPr>
        <w:t>y los problemas con la imagen física;</w:t>
      </w:r>
      <w:r w:rsidRPr="004A7A4D">
        <w:rPr>
          <w:rFonts w:ascii="Arial" w:hAnsi="Arial" w:cs="Arial"/>
          <w:sz w:val="24"/>
          <w:szCs w:val="24"/>
          <w:vertAlign w:val="superscript"/>
        </w:rPr>
        <w:t>(2</w:t>
      </w:r>
      <w:r w:rsidR="000735A9">
        <w:rPr>
          <w:rFonts w:ascii="Arial" w:hAnsi="Arial" w:cs="Arial"/>
          <w:sz w:val="24"/>
          <w:szCs w:val="24"/>
          <w:vertAlign w:val="superscript"/>
        </w:rPr>
        <w:t>1</w:t>
      </w:r>
      <w:r w:rsidRPr="004A7A4D">
        <w:rPr>
          <w:rFonts w:ascii="Arial" w:hAnsi="Arial" w:cs="Arial"/>
          <w:sz w:val="24"/>
          <w:szCs w:val="24"/>
          <w:vertAlign w:val="superscript"/>
        </w:rPr>
        <w:t>,2</w:t>
      </w:r>
      <w:r w:rsidR="000735A9">
        <w:rPr>
          <w:rFonts w:ascii="Arial" w:hAnsi="Arial" w:cs="Arial"/>
          <w:sz w:val="24"/>
          <w:szCs w:val="24"/>
          <w:vertAlign w:val="superscript"/>
        </w:rPr>
        <w:t>2</w:t>
      </w:r>
      <w:r w:rsidRPr="004A7A4D">
        <w:rPr>
          <w:rFonts w:ascii="Arial" w:hAnsi="Arial" w:cs="Arial"/>
          <w:sz w:val="24"/>
          <w:szCs w:val="24"/>
          <w:vertAlign w:val="superscript"/>
        </w:rPr>
        <w:t xml:space="preserve">) </w:t>
      </w:r>
      <w:r w:rsidRPr="001203D3">
        <w:rPr>
          <w:rFonts w:ascii="Arial" w:hAnsi="Arial" w:cs="Arial"/>
          <w:sz w:val="24"/>
          <w:szCs w:val="24"/>
        </w:rPr>
        <w:t>asimismo, la DS ha sido relacionada con la falta de información sexual y la prevalencia de mitos que involucran la edad.</w:t>
      </w:r>
      <w:r w:rsidRPr="004A7A4D">
        <w:rPr>
          <w:rFonts w:ascii="Arial" w:hAnsi="Arial" w:cs="Arial"/>
          <w:sz w:val="24"/>
          <w:szCs w:val="24"/>
          <w:vertAlign w:val="superscript"/>
        </w:rPr>
        <w:t>(2</w:t>
      </w:r>
      <w:r w:rsidR="007875F0">
        <w:rPr>
          <w:rFonts w:ascii="Arial" w:hAnsi="Arial" w:cs="Arial"/>
          <w:sz w:val="24"/>
          <w:szCs w:val="24"/>
          <w:vertAlign w:val="superscript"/>
        </w:rPr>
        <w:t>2</w:t>
      </w:r>
      <w:r w:rsidRPr="004A7A4D">
        <w:rPr>
          <w:rFonts w:ascii="Arial" w:hAnsi="Arial" w:cs="Arial"/>
          <w:sz w:val="24"/>
          <w:szCs w:val="24"/>
          <w:vertAlign w:val="superscript"/>
        </w:rPr>
        <w:t>)</w:t>
      </w:r>
    </w:p>
    <w:p w14:paraId="2D2A279C" w14:textId="2D371716" w:rsidR="002D2944" w:rsidRPr="00CF3A27" w:rsidRDefault="002D2944" w:rsidP="002D2944">
      <w:pPr>
        <w:spacing w:line="360" w:lineRule="auto"/>
        <w:jc w:val="both"/>
        <w:rPr>
          <w:rFonts w:ascii="Arial" w:hAnsi="Arial" w:cs="Arial"/>
          <w:sz w:val="24"/>
          <w:szCs w:val="24"/>
          <w:vertAlign w:val="superscript"/>
        </w:rPr>
      </w:pPr>
      <w:r w:rsidRPr="001203D3">
        <w:rPr>
          <w:rFonts w:ascii="Arial" w:hAnsi="Arial" w:cs="Arial"/>
          <w:sz w:val="24"/>
          <w:szCs w:val="24"/>
        </w:rPr>
        <w:t xml:space="preserve">Además, se señalan otras afecciones médicas involucradas en las </w:t>
      </w:r>
      <w:r w:rsidR="00A24004">
        <w:rPr>
          <w:rFonts w:ascii="Arial" w:hAnsi="Arial" w:cs="Arial"/>
          <w:sz w:val="24"/>
          <w:szCs w:val="24"/>
        </w:rPr>
        <w:t>DS</w:t>
      </w:r>
      <w:r w:rsidRPr="001203D3">
        <w:rPr>
          <w:rFonts w:ascii="Arial" w:hAnsi="Arial" w:cs="Arial"/>
          <w:sz w:val="24"/>
          <w:szCs w:val="24"/>
        </w:rPr>
        <w:t xml:space="preserve"> como: hiperprolactinemia, hipotiroidismo, hipertiroidismo y la enfermedad de Addison; así como el lupus eritematoso sistémico, la endometritis, síndrome de ovario </w:t>
      </w:r>
      <w:proofErr w:type="spellStart"/>
      <w:r w:rsidRPr="001203D3">
        <w:rPr>
          <w:rFonts w:ascii="Arial" w:hAnsi="Arial" w:cs="Arial"/>
          <w:sz w:val="24"/>
          <w:szCs w:val="24"/>
        </w:rPr>
        <w:t>poliquístico</w:t>
      </w:r>
      <w:proofErr w:type="spellEnd"/>
      <w:r w:rsidRPr="001203D3">
        <w:rPr>
          <w:rFonts w:ascii="Arial" w:hAnsi="Arial" w:cs="Arial"/>
          <w:sz w:val="24"/>
          <w:szCs w:val="24"/>
        </w:rPr>
        <w:t xml:space="preserve">, </w:t>
      </w:r>
      <w:proofErr w:type="spellStart"/>
      <w:r w:rsidRPr="001203D3">
        <w:rPr>
          <w:rFonts w:ascii="Arial" w:hAnsi="Arial" w:cs="Arial"/>
          <w:sz w:val="24"/>
          <w:szCs w:val="24"/>
        </w:rPr>
        <w:t>bartolinitis</w:t>
      </w:r>
      <w:proofErr w:type="spellEnd"/>
      <w:r w:rsidRPr="001203D3">
        <w:rPr>
          <w:rFonts w:ascii="Arial" w:hAnsi="Arial" w:cs="Arial"/>
          <w:sz w:val="24"/>
          <w:szCs w:val="24"/>
        </w:rPr>
        <w:t xml:space="preserve"> y otras infecciones de los órganos genitales, entre otras</w:t>
      </w:r>
      <w:r w:rsidR="00CF3A27">
        <w:rPr>
          <w:rFonts w:ascii="Arial" w:hAnsi="Arial" w:cs="Arial"/>
          <w:sz w:val="24"/>
          <w:szCs w:val="24"/>
        </w:rPr>
        <w:t>;</w:t>
      </w:r>
      <w:r w:rsidR="00CF3A27">
        <w:rPr>
          <w:rFonts w:ascii="Arial" w:hAnsi="Arial" w:cs="Arial"/>
          <w:sz w:val="24"/>
          <w:szCs w:val="24"/>
          <w:vertAlign w:val="superscript"/>
        </w:rPr>
        <w:t>5)</w:t>
      </w:r>
      <w:r w:rsidR="00CF3A27" w:rsidRPr="00CF3A27">
        <w:rPr>
          <w:rFonts w:ascii="Arial" w:hAnsi="Arial" w:cs="Arial"/>
          <w:sz w:val="24"/>
          <w:szCs w:val="24"/>
        </w:rPr>
        <w:t xml:space="preserve"> </w:t>
      </w:r>
      <w:r w:rsidR="00CF3A27">
        <w:rPr>
          <w:rFonts w:ascii="Arial" w:hAnsi="Arial" w:cs="Arial"/>
          <w:sz w:val="24"/>
          <w:szCs w:val="24"/>
        </w:rPr>
        <w:t>también, se ha destacado el papel de la diabetes</w:t>
      </w:r>
      <w:r w:rsidR="00CF3A27" w:rsidRPr="00D51DAB">
        <w:rPr>
          <w:rFonts w:ascii="Arial" w:hAnsi="Arial" w:cs="Arial"/>
          <w:sz w:val="24"/>
          <w:szCs w:val="24"/>
        </w:rPr>
        <w:t>.</w:t>
      </w:r>
      <w:r w:rsidR="00CF3A27">
        <w:rPr>
          <w:rFonts w:ascii="Arial" w:hAnsi="Arial" w:cs="Arial"/>
          <w:sz w:val="24"/>
          <w:szCs w:val="24"/>
          <w:vertAlign w:val="superscript"/>
        </w:rPr>
        <w:t>(5,8)</w:t>
      </w:r>
      <w:r w:rsidRPr="001203D3">
        <w:rPr>
          <w:rFonts w:ascii="Arial" w:hAnsi="Arial" w:cs="Arial"/>
          <w:sz w:val="24"/>
          <w:szCs w:val="24"/>
        </w:rPr>
        <w:t xml:space="preserve">. </w:t>
      </w:r>
      <w:r w:rsidR="00D51DAB" w:rsidRPr="00D51DAB">
        <w:rPr>
          <w:rFonts w:ascii="Arial" w:hAnsi="Arial" w:cs="Arial"/>
          <w:i/>
          <w:sz w:val="24"/>
          <w:szCs w:val="24"/>
        </w:rPr>
        <w:t>Vizcaíno</w:t>
      </w:r>
      <w:r w:rsidR="00D51DAB">
        <w:rPr>
          <w:rFonts w:ascii="Arial" w:hAnsi="Arial" w:cs="Arial"/>
          <w:sz w:val="24"/>
          <w:szCs w:val="24"/>
        </w:rPr>
        <w:t xml:space="preserve"> et al. </w:t>
      </w:r>
      <w:r w:rsidR="00D51DAB" w:rsidRPr="00D51DAB">
        <w:rPr>
          <w:rFonts w:ascii="Arial" w:hAnsi="Arial" w:cs="Arial"/>
          <w:sz w:val="24"/>
          <w:szCs w:val="24"/>
          <w:vertAlign w:val="superscript"/>
        </w:rPr>
        <w:t>(2)</w:t>
      </w:r>
      <w:r w:rsidR="00D51DAB" w:rsidRPr="00D51DAB">
        <w:rPr>
          <w:rFonts w:ascii="Arial" w:hAnsi="Arial" w:cs="Arial"/>
          <w:sz w:val="24"/>
          <w:szCs w:val="24"/>
        </w:rPr>
        <w:t xml:space="preserve"> han comprobado en pacientes con DE asociación con hipertensión arterial, consumo de bebidas alcohólicas y </w:t>
      </w:r>
      <w:proofErr w:type="spellStart"/>
      <w:r w:rsidR="00D51DAB" w:rsidRPr="00D51DAB">
        <w:rPr>
          <w:rFonts w:ascii="Arial" w:hAnsi="Arial" w:cs="Arial"/>
          <w:sz w:val="24"/>
          <w:szCs w:val="24"/>
        </w:rPr>
        <w:t>dislipidemias</w:t>
      </w:r>
      <w:proofErr w:type="spellEnd"/>
      <w:r w:rsidR="00D51DAB">
        <w:rPr>
          <w:rFonts w:ascii="Arial" w:hAnsi="Arial" w:cs="Arial"/>
          <w:sz w:val="24"/>
          <w:szCs w:val="24"/>
        </w:rPr>
        <w:t>;</w:t>
      </w:r>
      <w:r w:rsidR="00D51DAB" w:rsidRPr="00D51DAB">
        <w:rPr>
          <w:rFonts w:ascii="Arial" w:hAnsi="Arial" w:cs="Arial"/>
          <w:sz w:val="24"/>
          <w:szCs w:val="24"/>
          <w:vertAlign w:val="superscript"/>
        </w:rPr>
        <w:t>(</w:t>
      </w:r>
      <w:r w:rsidR="00D51DAB">
        <w:rPr>
          <w:rFonts w:ascii="Arial" w:hAnsi="Arial" w:cs="Arial"/>
          <w:sz w:val="24"/>
          <w:szCs w:val="24"/>
          <w:vertAlign w:val="superscript"/>
        </w:rPr>
        <w:t>2)</w:t>
      </w:r>
      <w:r w:rsidR="00DC5A85">
        <w:rPr>
          <w:rFonts w:ascii="Arial" w:hAnsi="Arial" w:cs="Arial"/>
          <w:sz w:val="24"/>
          <w:szCs w:val="24"/>
          <w:vertAlign w:val="superscript"/>
        </w:rPr>
        <w:t xml:space="preserve"> </w:t>
      </w:r>
      <w:r w:rsidR="00DC5A85" w:rsidRPr="00DC5A85">
        <w:rPr>
          <w:rFonts w:ascii="Arial" w:hAnsi="Arial" w:cs="Arial"/>
          <w:sz w:val="24"/>
          <w:szCs w:val="24"/>
        </w:rPr>
        <w:t xml:space="preserve">La </w:t>
      </w:r>
      <w:r w:rsidR="00CF3A27">
        <w:rPr>
          <w:rFonts w:ascii="Arial" w:hAnsi="Arial" w:cs="Arial"/>
          <w:sz w:val="24"/>
          <w:szCs w:val="24"/>
        </w:rPr>
        <w:t>DE</w:t>
      </w:r>
      <w:r w:rsidR="00DC5A85" w:rsidRPr="00DC5A85">
        <w:rPr>
          <w:rFonts w:ascii="Arial" w:hAnsi="Arial" w:cs="Arial"/>
          <w:sz w:val="24"/>
          <w:szCs w:val="24"/>
        </w:rPr>
        <w:t xml:space="preserve"> es un fuerte predictor de enfermedad arterial coronaria, y actualmente se recomienda la evaluación cardiovascular de un paciente no cardíaco que </w:t>
      </w:r>
      <w:r w:rsidR="00D944EE">
        <w:rPr>
          <w:rFonts w:ascii="Arial" w:hAnsi="Arial" w:cs="Arial"/>
          <w:sz w:val="24"/>
          <w:szCs w:val="24"/>
        </w:rPr>
        <w:t xml:space="preserve">la </w:t>
      </w:r>
      <w:r w:rsidR="00DC5A85" w:rsidRPr="00DC5A85">
        <w:rPr>
          <w:rFonts w:ascii="Arial" w:hAnsi="Arial" w:cs="Arial"/>
          <w:sz w:val="24"/>
          <w:szCs w:val="24"/>
        </w:rPr>
        <w:t>present</w:t>
      </w:r>
      <w:r w:rsidR="00D944EE">
        <w:rPr>
          <w:rFonts w:ascii="Arial" w:hAnsi="Arial" w:cs="Arial"/>
          <w:sz w:val="24"/>
          <w:szCs w:val="24"/>
        </w:rPr>
        <w:t xml:space="preserve">e. </w:t>
      </w:r>
      <w:r w:rsidR="00CF3A27">
        <w:rPr>
          <w:rFonts w:ascii="Arial" w:hAnsi="Arial" w:cs="Arial"/>
          <w:sz w:val="24"/>
          <w:szCs w:val="24"/>
          <w:vertAlign w:val="superscript"/>
        </w:rPr>
        <w:t>(23)</w:t>
      </w:r>
    </w:p>
    <w:p w14:paraId="453E5FBE" w14:textId="2799A186" w:rsidR="00BA2834" w:rsidRDefault="00002E7E" w:rsidP="002D2944">
      <w:pPr>
        <w:spacing w:line="360" w:lineRule="auto"/>
        <w:jc w:val="both"/>
        <w:rPr>
          <w:rFonts w:ascii="Arial" w:hAnsi="Arial" w:cs="Arial"/>
          <w:sz w:val="24"/>
          <w:szCs w:val="24"/>
        </w:rPr>
      </w:pPr>
      <w:r w:rsidRPr="00002E7E">
        <w:rPr>
          <w:rFonts w:ascii="Arial" w:hAnsi="Arial" w:cs="Arial"/>
          <w:i/>
          <w:sz w:val="24"/>
          <w:szCs w:val="24"/>
        </w:rPr>
        <w:t xml:space="preserve">Muñoz </w:t>
      </w:r>
      <w:r w:rsidRPr="00002E7E">
        <w:rPr>
          <w:rFonts w:ascii="Arial" w:hAnsi="Arial" w:cs="Arial"/>
          <w:sz w:val="24"/>
          <w:szCs w:val="24"/>
        </w:rPr>
        <w:t>y</w:t>
      </w:r>
      <w:r w:rsidRPr="00002E7E">
        <w:rPr>
          <w:rFonts w:ascii="Arial" w:hAnsi="Arial" w:cs="Arial"/>
          <w:i/>
          <w:sz w:val="24"/>
          <w:szCs w:val="24"/>
        </w:rPr>
        <w:t xml:space="preserve"> Camacho</w:t>
      </w:r>
      <w:proofErr w:type="gramStart"/>
      <w:r>
        <w:rPr>
          <w:rFonts w:ascii="Arial" w:hAnsi="Arial" w:cs="Arial"/>
          <w:i/>
          <w:sz w:val="24"/>
          <w:szCs w:val="24"/>
        </w:rPr>
        <w:t>,</w:t>
      </w:r>
      <w:r>
        <w:rPr>
          <w:rFonts w:ascii="Arial" w:hAnsi="Arial" w:cs="Arial"/>
          <w:i/>
          <w:sz w:val="24"/>
          <w:szCs w:val="24"/>
          <w:vertAlign w:val="superscript"/>
        </w:rPr>
        <w:t>(</w:t>
      </w:r>
      <w:proofErr w:type="gramEnd"/>
      <w:r w:rsidRPr="00002E7E">
        <w:rPr>
          <w:rFonts w:ascii="Arial" w:hAnsi="Arial" w:cs="Arial"/>
          <w:sz w:val="24"/>
          <w:szCs w:val="24"/>
          <w:vertAlign w:val="superscript"/>
        </w:rPr>
        <w:t>2</w:t>
      </w:r>
      <w:r w:rsidR="00CF3A27">
        <w:rPr>
          <w:rFonts w:ascii="Arial" w:hAnsi="Arial" w:cs="Arial"/>
          <w:sz w:val="24"/>
          <w:szCs w:val="24"/>
          <w:vertAlign w:val="superscript"/>
        </w:rPr>
        <w:t>4</w:t>
      </w:r>
      <w:r w:rsidRPr="00002E7E">
        <w:rPr>
          <w:rFonts w:ascii="Arial" w:hAnsi="Arial" w:cs="Arial"/>
          <w:sz w:val="24"/>
          <w:szCs w:val="24"/>
          <w:vertAlign w:val="superscript"/>
        </w:rPr>
        <w:t>)</w:t>
      </w:r>
      <w:r w:rsidRPr="00002E7E">
        <w:rPr>
          <w:rFonts w:ascii="Arial" w:hAnsi="Arial" w:cs="Arial"/>
          <w:sz w:val="24"/>
          <w:szCs w:val="24"/>
        </w:rPr>
        <w:t xml:space="preserve"> hallaron que l</w:t>
      </w:r>
      <w:r w:rsidR="00BA2834" w:rsidRPr="00002E7E">
        <w:rPr>
          <w:rFonts w:ascii="Arial" w:hAnsi="Arial" w:cs="Arial"/>
          <w:sz w:val="24"/>
          <w:szCs w:val="24"/>
        </w:rPr>
        <w:t xml:space="preserve">os factores de riesgo asociados significativamente a </w:t>
      </w:r>
      <w:r w:rsidRPr="00002E7E">
        <w:rPr>
          <w:rFonts w:ascii="Arial" w:hAnsi="Arial" w:cs="Arial"/>
          <w:sz w:val="24"/>
          <w:szCs w:val="24"/>
        </w:rPr>
        <w:t>la disfunción sexual femenina</w:t>
      </w:r>
      <w:r w:rsidR="00BA2834" w:rsidRPr="00002E7E">
        <w:rPr>
          <w:rFonts w:ascii="Arial" w:hAnsi="Arial" w:cs="Arial"/>
          <w:sz w:val="24"/>
          <w:szCs w:val="24"/>
        </w:rPr>
        <w:t xml:space="preserve"> fueron: baja frecuencia de relaciones sexuales, presencia de enfermedad médica de base, bajo nivel educativo, edad &gt;40 años, matrimonio &gt;10 años, desempleo o ser ama de casa, menopausia, mala comunicación con la pareja</w:t>
      </w:r>
      <w:r w:rsidR="00B64FEF">
        <w:rPr>
          <w:rFonts w:ascii="Arial" w:hAnsi="Arial" w:cs="Arial"/>
          <w:sz w:val="24"/>
          <w:szCs w:val="24"/>
        </w:rPr>
        <w:t xml:space="preserve"> y</w:t>
      </w:r>
      <w:r w:rsidR="00BA2834" w:rsidRPr="00002E7E">
        <w:rPr>
          <w:rFonts w:ascii="Arial" w:hAnsi="Arial" w:cs="Arial"/>
          <w:sz w:val="24"/>
          <w:szCs w:val="24"/>
        </w:rPr>
        <w:t xml:space="preserve"> presentar una pareja con </w:t>
      </w:r>
      <w:r w:rsidR="00D944EE">
        <w:rPr>
          <w:rFonts w:ascii="Arial" w:hAnsi="Arial" w:cs="Arial"/>
          <w:sz w:val="24"/>
          <w:szCs w:val="24"/>
        </w:rPr>
        <w:t>DE</w:t>
      </w:r>
      <w:r w:rsidR="00BA2834" w:rsidRPr="00002E7E">
        <w:rPr>
          <w:rFonts w:ascii="Arial" w:hAnsi="Arial" w:cs="Arial"/>
          <w:sz w:val="24"/>
          <w:szCs w:val="24"/>
        </w:rPr>
        <w:t>.</w:t>
      </w:r>
    </w:p>
    <w:p w14:paraId="04EBCE39" w14:textId="77777777" w:rsidR="00662992" w:rsidRPr="00002E7E" w:rsidRDefault="00662992" w:rsidP="002D2944">
      <w:pPr>
        <w:spacing w:line="360" w:lineRule="auto"/>
        <w:jc w:val="both"/>
        <w:rPr>
          <w:rFonts w:ascii="Arial" w:hAnsi="Arial" w:cs="Arial"/>
          <w:sz w:val="24"/>
          <w:szCs w:val="24"/>
        </w:rPr>
      </w:pPr>
      <w:r w:rsidRPr="00662992">
        <w:rPr>
          <w:rFonts w:ascii="Arial" w:hAnsi="Arial" w:cs="Arial"/>
          <w:sz w:val="24"/>
          <w:szCs w:val="24"/>
        </w:rPr>
        <w:t xml:space="preserve">En un estudio realizado en mujeres del sector salud, se halló que presentaron deseo sexual hipoactivo </w:t>
      </w:r>
      <w:r w:rsidR="00A400CB">
        <w:rPr>
          <w:rFonts w:ascii="Arial" w:hAnsi="Arial" w:cs="Arial"/>
          <w:sz w:val="24"/>
          <w:szCs w:val="24"/>
        </w:rPr>
        <w:t>asociado</w:t>
      </w:r>
      <w:r w:rsidRPr="00662992">
        <w:rPr>
          <w:rFonts w:ascii="Arial" w:hAnsi="Arial" w:cs="Arial"/>
          <w:sz w:val="24"/>
          <w:szCs w:val="24"/>
        </w:rPr>
        <w:t xml:space="preserve"> con diferentes factores, como el estrés laboral, edad, número de hijos y relación de pareja. Convivir con una pareja estable resultó </w:t>
      </w:r>
      <w:r w:rsidRPr="00662992">
        <w:rPr>
          <w:rFonts w:ascii="Arial" w:hAnsi="Arial" w:cs="Arial"/>
          <w:sz w:val="24"/>
          <w:szCs w:val="24"/>
        </w:rPr>
        <w:lastRenderedPageBreak/>
        <w:t xml:space="preserve">estadísticamente significativo, pues aumenta el deseo sexual hipoactivo moderado, esta situación la relacionan a que </w:t>
      </w:r>
      <w:r w:rsidR="00A400CB">
        <w:rPr>
          <w:rFonts w:ascii="Arial" w:hAnsi="Arial" w:cs="Arial"/>
          <w:sz w:val="24"/>
          <w:szCs w:val="24"/>
        </w:rPr>
        <w:t>estas</w:t>
      </w:r>
      <w:r w:rsidRPr="00662992">
        <w:rPr>
          <w:rFonts w:ascii="Arial" w:hAnsi="Arial" w:cs="Arial"/>
          <w:sz w:val="24"/>
          <w:szCs w:val="24"/>
        </w:rPr>
        <w:t xml:space="preserve"> parejas tienden a caer en la rutina, ya sea por falta de tiempo, trabajo, las labores del hogar, hijos, presencia de enfermedades e incluso por vergüenza, no se permiten experimentar cosas nuevas y disfrutar abiertamente su sexualidad.</w:t>
      </w:r>
      <w:r>
        <w:rPr>
          <w:rFonts w:ascii="Arial" w:hAnsi="Arial" w:cs="Arial"/>
          <w:sz w:val="24"/>
          <w:szCs w:val="24"/>
          <w:vertAlign w:val="superscript"/>
        </w:rPr>
        <w:t>(2</w:t>
      </w:r>
      <w:r w:rsidR="00CF3A27">
        <w:rPr>
          <w:rFonts w:ascii="Arial" w:hAnsi="Arial" w:cs="Arial"/>
          <w:sz w:val="24"/>
          <w:szCs w:val="24"/>
          <w:vertAlign w:val="superscript"/>
        </w:rPr>
        <w:t>5</w:t>
      </w:r>
      <w:r w:rsidR="007875F0">
        <w:rPr>
          <w:rFonts w:ascii="Arial" w:hAnsi="Arial" w:cs="Arial"/>
          <w:sz w:val="24"/>
          <w:szCs w:val="24"/>
          <w:vertAlign w:val="superscript"/>
        </w:rPr>
        <w:t>)</w:t>
      </w:r>
    </w:p>
    <w:p w14:paraId="65531E25" w14:textId="77777777" w:rsidR="005B3366" w:rsidRDefault="005B3366" w:rsidP="006D1F83">
      <w:pPr>
        <w:spacing w:line="360" w:lineRule="auto"/>
        <w:jc w:val="both"/>
        <w:rPr>
          <w:rFonts w:ascii="Arial" w:hAnsi="Arial" w:cs="Arial"/>
          <w:sz w:val="24"/>
          <w:szCs w:val="24"/>
          <w:vertAlign w:val="superscript"/>
        </w:rPr>
      </w:pPr>
      <w:r>
        <w:rPr>
          <w:rFonts w:ascii="Arial" w:hAnsi="Arial" w:cs="Arial"/>
          <w:sz w:val="24"/>
          <w:szCs w:val="24"/>
        </w:rPr>
        <w:t>Por otro lado, se considera que e</w:t>
      </w:r>
      <w:r w:rsidRPr="005B3366">
        <w:rPr>
          <w:rFonts w:ascii="Arial" w:hAnsi="Arial" w:cs="Arial"/>
          <w:sz w:val="24"/>
          <w:szCs w:val="24"/>
        </w:rPr>
        <w:t xml:space="preserve">n diversas ocasiones la mujer puede presentar </w:t>
      </w:r>
      <w:r>
        <w:rPr>
          <w:rFonts w:ascii="Arial" w:hAnsi="Arial" w:cs="Arial"/>
          <w:sz w:val="24"/>
          <w:szCs w:val="24"/>
        </w:rPr>
        <w:t>DS</w:t>
      </w:r>
      <w:r w:rsidRPr="005B3366">
        <w:rPr>
          <w:rFonts w:ascii="Arial" w:hAnsi="Arial" w:cs="Arial"/>
          <w:sz w:val="24"/>
          <w:szCs w:val="24"/>
        </w:rPr>
        <w:t xml:space="preserve"> que no reconoce por la escasa información o la falta de interés, y por ende no trata a tiempo.</w:t>
      </w:r>
      <w:r>
        <w:rPr>
          <w:rFonts w:ascii="Arial" w:hAnsi="Arial" w:cs="Arial"/>
          <w:sz w:val="24"/>
          <w:szCs w:val="24"/>
        </w:rPr>
        <w:t xml:space="preserve"> </w:t>
      </w:r>
      <w:r w:rsidRPr="005B3366">
        <w:rPr>
          <w:rFonts w:ascii="Arial" w:hAnsi="Arial" w:cs="Arial"/>
          <w:sz w:val="24"/>
          <w:szCs w:val="24"/>
        </w:rPr>
        <w:t>Las</w:t>
      </w:r>
      <w:r>
        <w:rPr>
          <w:rFonts w:ascii="Arial" w:hAnsi="Arial" w:cs="Arial"/>
          <w:sz w:val="24"/>
          <w:szCs w:val="24"/>
        </w:rPr>
        <w:t xml:space="preserve"> </w:t>
      </w:r>
      <w:r w:rsidRPr="005B3366">
        <w:rPr>
          <w:rFonts w:ascii="Arial" w:hAnsi="Arial" w:cs="Arial"/>
          <w:sz w:val="24"/>
          <w:szCs w:val="24"/>
        </w:rPr>
        <w:t>complicaciones</w:t>
      </w:r>
      <w:r>
        <w:rPr>
          <w:rFonts w:ascii="Arial" w:hAnsi="Arial" w:cs="Arial"/>
          <w:sz w:val="24"/>
          <w:szCs w:val="24"/>
        </w:rPr>
        <w:t xml:space="preserve"> </w:t>
      </w:r>
      <w:r w:rsidRPr="005B3366">
        <w:rPr>
          <w:rFonts w:ascii="Arial" w:hAnsi="Arial" w:cs="Arial"/>
          <w:sz w:val="24"/>
          <w:szCs w:val="24"/>
        </w:rPr>
        <w:t>más</w:t>
      </w:r>
      <w:r>
        <w:rPr>
          <w:rFonts w:ascii="Arial" w:hAnsi="Arial" w:cs="Arial"/>
          <w:sz w:val="24"/>
          <w:szCs w:val="24"/>
        </w:rPr>
        <w:t xml:space="preserve"> </w:t>
      </w:r>
      <w:r w:rsidRPr="005B3366">
        <w:rPr>
          <w:rFonts w:ascii="Arial" w:hAnsi="Arial" w:cs="Arial"/>
          <w:sz w:val="24"/>
          <w:szCs w:val="24"/>
        </w:rPr>
        <w:t>frecuentes</w:t>
      </w:r>
      <w:r>
        <w:rPr>
          <w:rFonts w:ascii="Arial" w:hAnsi="Arial" w:cs="Arial"/>
          <w:sz w:val="24"/>
          <w:szCs w:val="24"/>
        </w:rPr>
        <w:t xml:space="preserve"> </w:t>
      </w:r>
      <w:r w:rsidRPr="005B3366">
        <w:rPr>
          <w:rFonts w:ascii="Arial" w:hAnsi="Arial" w:cs="Arial"/>
          <w:sz w:val="24"/>
          <w:szCs w:val="24"/>
        </w:rPr>
        <w:t>sedan</w:t>
      </w:r>
      <w:r>
        <w:rPr>
          <w:rFonts w:ascii="Arial" w:hAnsi="Arial" w:cs="Arial"/>
          <w:sz w:val="24"/>
          <w:szCs w:val="24"/>
        </w:rPr>
        <w:t xml:space="preserve"> </w:t>
      </w:r>
      <w:r w:rsidRPr="005B3366">
        <w:rPr>
          <w:rFonts w:ascii="Arial" w:hAnsi="Arial" w:cs="Arial"/>
          <w:sz w:val="24"/>
          <w:szCs w:val="24"/>
        </w:rPr>
        <w:t>en</w:t>
      </w:r>
      <w:r>
        <w:rPr>
          <w:rFonts w:ascii="Arial" w:hAnsi="Arial" w:cs="Arial"/>
          <w:sz w:val="24"/>
          <w:szCs w:val="24"/>
        </w:rPr>
        <w:t xml:space="preserve"> </w:t>
      </w:r>
      <w:r w:rsidRPr="005B3366">
        <w:rPr>
          <w:rFonts w:ascii="Arial" w:hAnsi="Arial" w:cs="Arial"/>
          <w:sz w:val="24"/>
          <w:szCs w:val="24"/>
        </w:rPr>
        <w:t>las</w:t>
      </w:r>
      <w:r>
        <w:rPr>
          <w:rFonts w:ascii="Arial" w:hAnsi="Arial" w:cs="Arial"/>
          <w:sz w:val="24"/>
          <w:szCs w:val="24"/>
        </w:rPr>
        <w:t xml:space="preserve"> </w:t>
      </w:r>
      <w:r w:rsidRPr="005B3366">
        <w:rPr>
          <w:rFonts w:ascii="Arial" w:hAnsi="Arial" w:cs="Arial"/>
          <w:sz w:val="24"/>
          <w:szCs w:val="24"/>
        </w:rPr>
        <w:t>fases</w:t>
      </w:r>
      <w:r>
        <w:rPr>
          <w:rFonts w:ascii="Arial" w:hAnsi="Arial" w:cs="Arial"/>
          <w:sz w:val="24"/>
          <w:szCs w:val="24"/>
        </w:rPr>
        <w:t xml:space="preserve"> </w:t>
      </w:r>
      <w:r w:rsidRPr="005B3366">
        <w:rPr>
          <w:rFonts w:ascii="Arial" w:hAnsi="Arial" w:cs="Arial"/>
          <w:sz w:val="24"/>
          <w:szCs w:val="24"/>
        </w:rPr>
        <w:t>de</w:t>
      </w:r>
      <w:r>
        <w:rPr>
          <w:rFonts w:ascii="Arial" w:hAnsi="Arial" w:cs="Arial"/>
          <w:sz w:val="24"/>
          <w:szCs w:val="24"/>
        </w:rPr>
        <w:t xml:space="preserve"> </w:t>
      </w:r>
      <w:r w:rsidRPr="005B3366">
        <w:rPr>
          <w:rFonts w:ascii="Arial" w:hAnsi="Arial" w:cs="Arial"/>
          <w:sz w:val="24"/>
          <w:szCs w:val="24"/>
        </w:rPr>
        <w:t>deseo,</w:t>
      </w:r>
      <w:r>
        <w:rPr>
          <w:rFonts w:ascii="Arial" w:hAnsi="Arial" w:cs="Arial"/>
          <w:sz w:val="24"/>
          <w:szCs w:val="24"/>
        </w:rPr>
        <w:t xml:space="preserve"> </w:t>
      </w:r>
      <w:r w:rsidRPr="005B3366">
        <w:rPr>
          <w:rFonts w:ascii="Arial" w:hAnsi="Arial" w:cs="Arial"/>
          <w:sz w:val="24"/>
          <w:szCs w:val="24"/>
        </w:rPr>
        <w:t xml:space="preserve">excitación y orgasmo, tales como: inconvenientes en la lubricación y satisfacción, añadiendo el sentir dolor antes, durante y después del coito. </w:t>
      </w:r>
      <w:r>
        <w:rPr>
          <w:rFonts w:ascii="Arial" w:hAnsi="Arial" w:cs="Arial"/>
          <w:sz w:val="24"/>
          <w:szCs w:val="24"/>
          <w:vertAlign w:val="superscript"/>
        </w:rPr>
        <w:t>(2</w:t>
      </w:r>
      <w:r w:rsidR="00CF3A27">
        <w:rPr>
          <w:rFonts w:ascii="Arial" w:hAnsi="Arial" w:cs="Arial"/>
          <w:sz w:val="24"/>
          <w:szCs w:val="24"/>
          <w:vertAlign w:val="superscript"/>
        </w:rPr>
        <w:t>6</w:t>
      </w:r>
      <w:r>
        <w:rPr>
          <w:rFonts w:ascii="Arial" w:hAnsi="Arial" w:cs="Arial"/>
          <w:sz w:val="24"/>
          <w:szCs w:val="24"/>
          <w:vertAlign w:val="superscript"/>
        </w:rPr>
        <w:t xml:space="preserve">) </w:t>
      </w:r>
    </w:p>
    <w:p w14:paraId="40B86F8C" w14:textId="77777777" w:rsidR="00BB2FC0" w:rsidRDefault="00BB2FC0" w:rsidP="006D1F83">
      <w:pPr>
        <w:spacing w:line="360" w:lineRule="auto"/>
        <w:jc w:val="both"/>
        <w:rPr>
          <w:rFonts w:ascii="Arial" w:hAnsi="Arial" w:cs="Arial"/>
          <w:sz w:val="24"/>
          <w:szCs w:val="24"/>
        </w:rPr>
      </w:pPr>
      <w:r w:rsidRPr="00B4150B">
        <w:rPr>
          <w:rFonts w:ascii="Arial" w:hAnsi="Arial" w:cs="Arial"/>
          <w:sz w:val="24"/>
          <w:szCs w:val="24"/>
        </w:rPr>
        <w:t>En Cuba, en poblaciones supuestamente sanas se han identificado factores psicosociales que pueden perturbar la salud sexual, entre ellos se encuentran: el abuso de consumo de sustancias psicoactivas, tabaquismo, la educación sexual deficiente, la falta de privacidad para las relaciones sexuales, problemas de pareja, estrés, depresión y ansiedad y violencia</w:t>
      </w:r>
      <w:proofErr w:type="gramStart"/>
      <w:r w:rsidRPr="00B4150B">
        <w:rPr>
          <w:rFonts w:ascii="Arial" w:hAnsi="Arial" w:cs="Arial"/>
          <w:sz w:val="24"/>
          <w:szCs w:val="24"/>
        </w:rPr>
        <w:t>.</w:t>
      </w:r>
      <w:r w:rsidRPr="00B4150B">
        <w:rPr>
          <w:rFonts w:ascii="Arial" w:hAnsi="Arial" w:cs="Arial"/>
          <w:sz w:val="24"/>
          <w:szCs w:val="24"/>
          <w:vertAlign w:val="superscript"/>
        </w:rPr>
        <w:t>(</w:t>
      </w:r>
      <w:proofErr w:type="gramEnd"/>
      <w:r w:rsidR="000735A9">
        <w:rPr>
          <w:rFonts w:ascii="Arial" w:hAnsi="Arial" w:cs="Arial"/>
          <w:sz w:val="24"/>
          <w:szCs w:val="24"/>
          <w:vertAlign w:val="superscript"/>
        </w:rPr>
        <w:t>5</w:t>
      </w:r>
      <w:r w:rsidR="00B4150B" w:rsidRPr="00B4150B">
        <w:rPr>
          <w:rFonts w:ascii="Arial" w:hAnsi="Arial" w:cs="Arial"/>
          <w:sz w:val="24"/>
          <w:szCs w:val="24"/>
          <w:vertAlign w:val="superscript"/>
        </w:rPr>
        <w:t>, 1</w:t>
      </w:r>
      <w:r w:rsidR="000735A9">
        <w:rPr>
          <w:rFonts w:ascii="Arial" w:hAnsi="Arial" w:cs="Arial"/>
          <w:sz w:val="24"/>
          <w:szCs w:val="24"/>
          <w:vertAlign w:val="superscript"/>
        </w:rPr>
        <w:t>5</w:t>
      </w:r>
      <w:r w:rsidR="00B4150B" w:rsidRPr="00B4150B">
        <w:rPr>
          <w:rFonts w:ascii="Arial" w:hAnsi="Arial" w:cs="Arial"/>
          <w:sz w:val="24"/>
          <w:szCs w:val="24"/>
          <w:vertAlign w:val="superscript"/>
        </w:rPr>
        <w:t>,1</w:t>
      </w:r>
      <w:r w:rsidR="000735A9">
        <w:rPr>
          <w:rFonts w:ascii="Arial" w:hAnsi="Arial" w:cs="Arial"/>
          <w:sz w:val="24"/>
          <w:szCs w:val="24"/>
          <w:vertAlign w:val="superscript"/>
        </w:rPr>
        <w:t>6</w:t>
      </w:r>
      <w:r w:rsidRPr="00B4150B">
        <w:rPr>
          <w:rFonts w:ascii="Arial" w:hAnsi="Arial" w:cs="Arial"/>
          <w:sz w:val="24"/>
          <w:szCs w:val="24"/>
          <w:vertAlign w:val="superscript"/>
        </w:rPr>
        <w:t>)</w:t>
      </w:r>
    </w:p>
    <w:p w14:paraId="7E9C1C3B" w14:textId="77777777" w:rsidR="00B41B69" w:rsidRDefault="003B481E" w:rsidP="000735A9">
      <w:pPr>
        <w:spacing w:line="360" w:lineRule="auto"/>
        <w:jc w:val="both"/>
        <w:rPr>
          <w:rFonts w:ascii="Arial" w:hAnsi="Arial" w:cs="Arial"/>
          <w:sz w:val="24"/>
          <w:szCs w:val="24"/>
          <w:vertAlign w:val="superscript"/>
        </w:rPr>
      </w:pPr>
      <w:r>
        <w:rPr>
          <w:rFonts w:ascii="Arial" w:hAnsi="Arial" w:cs="Arial"/>
          <w:sz w:val="24"/>
          <w:szCs w:val="24"/>
        </w:rPr>
        <w:t>Otro criterio compartido con las autoras</w:t>
      </w:r>
      <w:r w:rsidR="008F7D09">
        <w:rPr>
          <w:rFonts w:ascii="Arial" w:hAnsi="Arial" w:cs="Arial"/>
          <w:sz w:val="24"/>
          <w:szCs w:val="24"/>
        </w:rPr>
        <w:t xml:space="preserve"> a tener en</w:t>
      </w:r>
      <w:r w:rsidR="001B7CE7" w:rsidRPr="000735A9">
        <w:rPr>
          <w:rFonts w:ascii="Arial" w:hAnsi="Arial" w:cs="Arial"/>
          <w:sz w:val="24"/>
          <w:szCs w:val="24"/>
        </w:rPr>
        <w:t xml:space="preserve"> cuenta, es que </w:t>
      </w:r>
      <w:r w:rsidR="00B41B69" w:rsidRPr="000735A9">
        <w:rPr>
          <w:rFonts w:ascii="Arial" w:hAnsi="Arial" w:cs="Arial"/>
          <w:sz w:val="24"/>
          <w:szCs w:val="24"/>
        </w:rPr>
        <w:t xml:space="preserve">para lograr y mantener la salud sexual, es necesario el respeto de los derechos sexuales de las personas, la factibilidad de tener relaciones sexuales seguras, placenteras, libres de discriminación y de violencia entre otros aspectos. </w:t>
      </w:r>
      <w:r w:rsidR="00B41B69" w:rsidRPr="000735A9">
        <w:rPr>
          <w:rFonts w:ascii="Arial" w:hAnsi="Arial" w:cs="Arial"/>
          <w:sz w:val="24"/>
          <w:szCs w:val="24"/>
          <w:vertAlign w:val="superscript"/>
        </w:rPr>
        <w:t>(</w:t>
      </w:r>
      <w:r w:rsidR="00F623C9" w:rsidRPr="000735A9">
        <w:rPr>
          <w:rFonts w:ascii="Arial" w:hAnsi="Arial" w:cs="Arial"/>
          <w:sz w:val="24"/>
          <w:szCs w:val="24"/>
          <w:vertAlign w:val="superscript"/>
        </w:rPr>
        <w:t>2</w:t>
      </w:r>
      <w:r w:rsidR="00B41B69" w:rsidRPr="000735A9">
        <w:rPr>
          <w:rFonts w:ascii="Arial" w:hAnsi="Arial" w:cs="Arial"/>
          <w:sz w:val="24"/>
          <w:szCs w:val="24"/>
          <w:vertAlign w:val="superscript"/>
        </w:rPr>
        <w:t>)</w:t>
      </w:r>
    </w:p>
    <w:p w14:paraId="45F4037C" w14:textId="67BA4629" w:rsidR="00454A99" w:rsidRPr="00BC4E24" w:rsidRDefault="00681A07" w:rsidP="002D6E4B">
      <w:pPr>
        <w:spacing w:line="360" w:lineRule="auto"/>
        <w:jc w:val="both"/>
        <w:rPr>
          <w:rFonts w:ascii="Arial" w:hAnsi="Arial" w:cs="Arial"/>
          <w:b/>
          <w:sz w:val="24"/>
          <w:szCs w:val="24"/>
        </w:rPr>
      </w:pPr>
      <w:r w:rsidRPr="00BC4E24">
        <w:rPr>
          <w:rFonts w:ascii="Arial" w:hAnsi="Arial" w:cs="Arial"/>
          <w:b/>
          <w:sz w:val="24"/>
          <w:szCs w:val="24"/>
        </w:rPr>
        <w:t>Atención a las d</w:t>
      </w:r>
      <w:r w:rsidR="00454A99" w:rsidRPr="00BC4E24">
        <w:rPr>
          <w:rFonts w:ascii="Arial" w:hAnsi="Arial" w:cs="Arial"/>
          <w:b/>
          <w:sz w:val="24"/>
          <w:szCs w:val="24"/>
        </w:rPr>
        <w:t xml:space="preserve">isfunciones sexuales </w:t>
      </w:r>
      <w:r w:rsidRPr="00BC4E24">
        <w:rPr>
          <w:rFonts w:ascii="Arial" w:hAnsi="Arial" w:cs="Arial"/>
          <w:b/>
          <w:sz w:val="24"/>
          <w:szCs w:val="24"/>
        </w:rPr>
        <w:t xml:space="preserve">en la </w:t>
      </w:r>
      <w:r w:rsidR="006E62F8" w:rsidRPr="00BC4E24">
        <w:rPr>
          <w:rFonts w:ascii="Arial" w:hAnsi="Arial" w:cs="Arial"/>
          <w:b/>
          <w:sz w:val="24"/>
          <w:szCs w:val="24"/>
        </w:rPr>
        <w:t>atención primaria de salud</w:t>
      </w:r>
    </w:p>
    <w:p w14:paraId="3D369639" w14:textId="77777777" w:rsidR="00B84E6E" w:rsidRDefault="00B84E6E" w:rsidP="00B84E6E">
      <w:pPr>
        <w:spacing w:line="360" w:lineRule="auto"/>
        <w:jc w:val="both"/>
        <w:rPr>
          <w:rFonts w:ascii="Arial" w:hAnsi="Arial" w:cs="Arial"/>
          <w:sz w:val="24"/>
          <w:szCs w:val="24"/>
        </w:rPr>
      </w:pPr>
      <w:r w:rsidRPr="00B84E6E">
        <w:rPr>
          <w:rFonts w:ascii="Arial" w:hAnsi="Arial" w:cs="Arial"/>
          <w:sz w:val="24"/>
          <w:szCs w:val="24"/>
        </w:rPr>
        <w:t>El Sistema de Salud Cubano requiere de profesionales con las competencias necesarias para influir en la adquisición de conocimientos por parte de la población y eleven su autocuidado  para el logro de la salud como bien más preciado del hombre. La labor del médico de familia como un profesional integral que maneja los problemas de salud de la familia y el individuo debe ser capaz de prevenir o diagnosticar tempranamente cada enfermedad, de manera que favorezca el control y las consecuencias.</w:t>
      </w:r>
      <w:r w:rsidRPr="006E62F8">
        <w:rPr>
          <w:rFonts w:ascii="Arial" w:hAnsi="Arial" w:cs="Arial"/>
          <w:sz w:val="24"/>
          <w:szCs w:val="24"/>
          <w:vertAlign w:val="superscript"/>
        </w:rPr>
        <w:t>(</w:t>
      </w:r>
      <w:r w:rsidR="006E62F8" w:rsidRPr="006E62F8">
        <w:rPr>
          <w:rFonts w:ascii="Arial" w:hAnsi="Arial" w:cs="Arial"/>
          <w:sz w:val="24"/>
          <w:szCs w:val="24"/>
          <w:vertAlign w:val="superscript"/>
        </w:rPr>
        <w:t>8</w:t>
      </w:r>
      <w:r w:rsidRPr="006E62F8">
        <w:rPr>
          <w:rFonts w:ascii="Arial" w:hAnsi="Arial" w:cs="Arial"/>
          <w:sz w:val="24"/>
          <w:szCs w:val="24"/>
          <w:vertAlign w:val="superscript"/>
        </w:rPr>
        <w:t xml:space="preserve">) </w:t>
      </w:r>
    </w:p>
    <w:p w14:paraId="722DCAF1" w14:textId="77777777" w:rsidR="00D9091E" w:rsidRDefault="00D9091E" w:rsidP="000B073C">
      <w:pPr>
        <w:spacing w:line="360" w:lineRule="auto"/>
        <w:jc w:val="both"/>
        <w:rPr>
          <w:rFonts w:ascii="Arial" w:hAnsi="Arial" w:cs="Arial"/>
          <w:sz w:val="24"/>
          <w:szCs w:val="24"/>
        </w:rPr>
      </w:pPr>
      <w:r w:rsidRPr="00D9091E">
        <w:rPr>
          <w:rFonts w:ascii="Arial" w:hAnsi="Arial" w:cs="Arial"/>
          <w:sz w:val="24"/>
          <w:szCs w:val="24"/>
        </w:rPr>
        <w:t xml:space="preserve">La </w:t>
      </w:r>
      <w:r w:rsidR="002A0309">
        <w:rPr>
          <w:rFonts w:ascii="Arial" w:hAnsi="Arial" w:cs="Arial"/>
          <w:sz w:val="24"/>
          <w:szCs w:val="24"/>
        </w:rPr>
        <w:t>atención primaria de salud (</w:t>
      </w:r>
      <w:r w:rsidRPr="00D9091E">
        <w:rPr>
          <w:rFonts w:ascii="Arial" w:hAnsi="Arial" w:cs="Arial"/>
          <w:sz w:val="24"/>
          <w:szCs w:val="24"/>
        </w:rPr>
        <w:t>APS</w:t>
      </w:r>
      <w:r w:rsidR="002A0309">
        <w:rPr>
          <w:rFonts w:ascii="Arial" w:hAnsi="Arial" w:cs="Arial"/>
          <w:sz w:val="24"/>
          <w:szCs w:val="24"/>
        </w:rPr>
        <w:t>)</w:t>
      </w:r>
      <w:r w:rsidRPr="00D9091E">
        <w:rPr>
          <w:rFonts w:ascii="Arial" w:hAnsi="Arial" w:cs="Arial"/>
          <w:sz w:val="24"/>
          <w:szCs w:val="24"/>
        </w:rPr>
        <w:t xml:space="preserve"> se enmarca como una estrategia flexible, realizada a través de un primer contacto entre pacientes y prestadores de los servicios de salud </w:t>
      </w:r>
      <w:r w:rsidRPr="00D9091E">
        <w:rPr>
          <w:rFonts w:ascii="Arial" w:hAnsi="Arial" w:cs="Arial"/>
          <w:sz w:val="24"/>
          <w:szCs w:val="24"/>
        </w:rPr>
        <w:lastRenderedPageBreak/>
        <w:t>que garantizan una atención integral, oportuna y sistemática en un proceso continuo, sustentada en recursos humanos científicamente calificados y entrenados para resolver los problemas de salud del individuo, la familia y la comunidad</w:t>
      </w:r>
      <w:proofErr w:type="gramStart"/>
      <w:r w:rsidRPr="00D9091E">
        <w:rPr>
          <w:rFonts w:ascii="Arial" w:hAnsi="Arial" w:cs="Arial"/>
          <w:sz w:val="24"/>
          <w:szCs w:val="24"/>
        </w:rPr>
        <w:t>.</w:t>
      </w:r>
      <w:r w:rsidRPr="002A0309">
        <w:rPr>
          <w:rFonts w:ascii="Arial" w:hAnsi="Arial" w:cs="Arial"/>
          <w:sz w:val="24"/>
          <w:szCs w:val="24"/>
          <w:vertAlign w:val="superscript"/>
        </w:rPr>
        <w:t>(</w:t>
      </w:r>
      <w:proofErr w:type="gramEnd"/>
      <w:r w:rsidRPr="002A0309">
        <w:rPr>
          <w:rFonts w:ascii="Arial" w:hAnsi="Arial" w:cs="Arial"/>
          <w:sz w:val="24"/>
          <w:szCs w:val="24"/>
          <w:vertAlign w:val="superscript"/>
        </w:rPr>
        <w:t>2</w:t>
      </w:r>
      <w:r w:rsidR="00CF3A27">
        <w:rPr>
          <w:rFonts w:ascii="Arial" w:hAnsi="Arial" w:cs="Arial"/>
          <w:sz w:val="24"/>
          <w:szCs w:val="24"/>
          <w:vertAlign w:val="superscript"/>
        </w:rPr>
        <w:t>7</w:t>
      </w:r>
      <w:r w:rsidRPr="002A0309">
        <w:rPr>
          <w:rFonts w:ascii="Arial" w:hAnsi="Arial" w:cs="Arial"/>
          <w:sz w:val="24"/>
          <w:szCs w:val="24"/>
          <w:vertAlign w:val="superscript"/>
        </w:rPr>
        <w:t>)</w:t>
      </w:r>
    </w:p>
    <w:p w14:paraId="61CF6F44" w14:textId="77777777" w:rsidR="002A0309" w:rsidRDefault="002A0309" w:rsidP="00CF3A27">
      <w:pPr>
        <w:spacing w:line="360" w:lineRule="auto"/>
        <w:jc w:val="both"/>
        <w:rPr>
          <w:rFonts w:ascii="Arial" w:hAnsi="Arial" w:cs="Arial"/>
          <w:sz w:val="24"/>
          <w:szCs w:val="24"/>
        </w:rPr>
      </w:pPr>
      <w:r>
        <w:rPr>
          <w:rFonts w:ascii="Arial" w:hAnsi="Arial" w:cs="Arial"/>
          <w:sz w:val="24"/>
          <w:szCs w:val="24"/>
        </w:rPr>
        <w:t>En la APS, l</w:t>
      </w:r>
      <w:r w:rsidRPr="002A0309">
        <w:rPr>
          <w:rFonts w:ascii="Arial" w:hAnsi="Arial" w:cs="Arial"/>
          <w:sz w:val="24"/>
          <w:szCs w:val="24"/>
        </w:rPr>
        <w:t>as acciones de promoción se centran en la educación sexual de la población general, grupos de riesgo, maestros y padres adolescentes y profesionales y técnicos de la salud. Es  de considerar  el cómo hacer el diagnóstico de las necesidades  de ap</w:t>
      </w:r>
      <w:r w:rsidR="000765DD">
        <w:rPr>
          <w:rFonts w:ascii="Arial" w:hAnsi="Arial" w:cs="Arial"/>
          <w:sz w:val="24"/>
          <w:szCs w:val="24"/>
        </w:rPr>
        <w:t>rendizaje de las poblaciones y</w:t>
      </w:r>
      <w:r w:rsidRPr="002A0309">
        <w:rPr>
          <w:rFonts w:ascii="Arial" w:hAnsi="Arial" w:cs="Arial"/>
          <w:sz w:val="24"/>
          <w:szCs w:val="24"/>
        </w:rPr>
        <w:t xml:space="preserve"> la identificación </w:t>
      </w:r>
      <w:r w:rsidR="000765DD">
        <w:rPr>
          <w:rFonts w:ascii="Arial" w:hAnsi="Arial" w:cs="Arial"/>
          <w:sz w:val="24"/>
          <w:szCs w:val="24"/>
        </w:rPr>
        <w:t xml:space="preserve"> de factores</w:t>
      </w:r>
      <w:r w:rsidRPr="002A0309">
        <w:rPr>
          <w:rFonts w:ascii="Arial" w:hAnsi="Arial" w:cs="Arial"/>
          <w:sz w:val="24"/>
          <w:szCs w:val="24"/>
        </w:rPr>
        <w:t xml:space="preserve"> de riesgo, las técnicas a emp</w:t>
      </w:r>
      <w:r w:rsidR="000765DD">
        <w:rPr>
          <w:rFonts w:ascii="Arial" w:hAnsi="Arial" w:cs="Arial"/>
          <w:sz w:val="24"/>
          <w:szCs w:val="24"/>
        </w:rPr>
        <w:t>lear y como llevar a cabo las estrategias</w:t>
      </w:r>
      <w:r w:rsidRPr="002A0309">
        <w:rPr>
          <w:rFonts w:ascii="Arial" w:hAnsi="Arial" w:cs="Arial"/>
          <w:sz w:val="24"/>
          <w:szCs w:val="24"/>
        </w:rPr>
        <w:t xml:space="preserve"> de intervención</w:t>
      </w:r>
      <w:proofErr w:type="gramStart"/>
      <w:r w:rsidRPr="002A0309">
        <w:rPr>
          <w:rFonts w:ascii="Arial" w:hAnsi="Arial" w:cs="Arial"/>
          <w:sz w:val="24"/>
          <w:szCs w:val="24"/>
        </w:rPr>
        <w:t>.</w:t>
      </w:r>
      <w:r w:rsidR="004B223F">
        <w:rPr>
          <w:rFonts w:ascii="Arial" w:hAnsi="Arial" w:cs="Arial"/>
          <w:sz w:val="24"/>
          <w:szCs w:val="24"/>
          <w:vertAlign w:val="superscript"/>
        </w:rPr>
        <w:t>(</w:t>
      </w:r>
      <w:proofErr w:type="gramEnd"/>
      <w:r w:rsidR="004B223F">
        <w:rPr>
          <w:rFonts w:ascii="Arial" w:hAnsi="Arial" w:cs="Arial"/>
          <w:sz w:val="24"/>
          <w:szCs w:val="24"/>
          <w:vertAlign w:val="superscript"/>
        </w:rPr>
        <w:t>2</w:t>
      </w:r>
      <w:r w:rsidR="00CF3A27">
        <w:rPr>
          <w:rFonts w:ascii="Arial" w:hAnsi="Arial" w:cs="Arial"/>
          <w:sz w:val="24"/>
          <w:szCs w:val="24"/>
          <w:vertAlign w:val="superscript"/>
        </w:rPr>
        <w:t>8</w:t>
      </w:r>
      <w:r w:rsidR="004B223F">
        <w:rPr>
          <w:rFonts w:ascii="Arial" w:hAnsi="Arial" w:cs="Arial"/>
          <w:sz w:val="24"/>
          <w:szCs w:val="24"/>
          <w:vertAlign w:val="superscript"/>
        </w:rPr>
        <w:t>)</w:t>
      </w:r>
    </w:p>
    <w:p w14:paraId="6DEC7D4F" w14:textId="77777777" w:rsidR="0060444F" w:rsidRDefault="00454A99" w:rsidP="00CF3A27">
      <w:pPr>
        <w:spacing w:line="360" w:lineRule="auto"/>
        <w:jc w:val="both"/>
        <w:rPr>
          <w:rFonts w:ascii="Arial" w:hAnsi="Arial" w:cs="Arial"/>
          <w:sz w:val="24"/>
          <w:szCs w:val="24"/>
          <w:vertAlign w:val="superscript"/>
        </w:rPr>
      </w:pPr>
      <w:r w:rsidRPr="0060412A">
        <w:rPr>
          <w:rFonts w:ascii="Arial" w:hAnsi="Arial" w:cs="Arial"/>
          <w:sz w:val="24"/>
          <w:szCs w:val="24"/>
        </w:rPr>
        <w:t>La promoción de salud parte de una política estatal que proporcione recursos para garantizar en la población el bienestar integral. Sus acciones deben tener, por tanto, carácter multisectorial, multidisciplinario e implicar un importante compromiso de las autoridades políticas</w:t>
      </w:r>
      <w:proofErr w:type="gramStart"/>
      <w:r w:rsidRPr="0060412A">
        <w:rPr>
          <w:rFonts w:ascii="Arial" w:hAnsi="Arial" w:cs="Arial"/>
          <w:sz w:val="24"/>
          <w:szCs w:val="24"/>
        </w:rPr>
        <w:t>.</w:t>
      </w:r>
      <w:r w:rsidRPr="0060444F">
        <w:rPr>
          <w:rFonts w:ascii="Arial" w:hAnsi="Arial" w:cs="Arial"/>
          <w:sz w:val="24"/>
          <w:szCs w:val="24"/>
          <w:vertAlign w:val="superscript"/>
        </w:rPr>
        <w:t>(</w:t>
      </w:r>
      <w:proofErr w:type="gramEnd"/>
      <w:r w:rsidR="0060444F" w:rsidRPr="0060444F">
        <w:rPr>
          <w:rFonts w:ascii="Arial" w:hAnsi="Arial" w:cs="Arial"/>
          <w:sz w:val="24"/>
          <w:szCs w:val="24"/>
          <w:vertAlign w:val="superscript"/>
        </w:rPr>
        <w:t>2</w:t>
      </w:r>
      <w:r w:rsidR="00CF3A27">
        <w:rPr>
          <w:rFonts w:ascii="Arial" w:hAnsi="Arial" w:cs="Arial"/>
          <w:sz w:val="24"/>
          <w:szCs w:val="24"/>
          <w:vertAlign w:val="superscript"/>
        </w:rPr>
        <w:t>8</w:t>
      </w:r>
      <w:r w:rsidRPr="0060444F">
        <w:rPr>
          <w:rFonts w:ascii="Arial" w:hAnsi="Arial" w:cs="Arial"/>
          <w:sz w:val="24"/>
          <w:szCs w:val="24"/>
          <w:vertAlign w:val="superscript"/>
        </w:rPr>
        <w:t xml:space="preserve">) </w:t>
      </w:r>
    </w:p>
    <w:p w14:paraId="24903856" w14:textId="3097797A" w:rsidR="0060444F" w:rsidRPr="0060444F" w:rsidRDefault="00454A99" w:rsidP="0060444F">
      <w:pPr>
        <w:spacing w:line="360" w:lineRule="auto"/>
        <w:jc w:val="both"/>
        <w:rPr>
          <w:rFonts w:ascii="Arial" w:hAnsi="Arial" w:cs="Arial"/>
          <w:sz w:val="24"/>
          <w:szCs w:val="24"/>
          <w:vertAlign w:val="superscript"/>
        </w:rPr>
      </w:pPr>
      <w:r w:rsidRPr="0060412A">
        <w:rPr>
          <w:rFonts w:ascii="Arial" w:hAnsi="Arial" w:cs="Arial"/>
          <w:sz w:val="24"/>
          <w:szCs w:val="24"/>
        </w:rPr>
        <w:t xml:space="preserve">Con las acciones de promoción de salud sexual se podrían prevenir la aparición de las </w:t>
      </w:r>
      <w:r w:rsidR="00361DD4">
        <w:rPr>
          <w:rFonts w:ascii="Arial" w:hAnsi="Arial" w:cs="Arial"/>
          <w:sz w:val="24"/>
          <w:szCs w:val="24"/>
        </w:rPr>
        <w:t>DS</w:t>
      </w:r>
      <w:proofErr w:type="gramStart"/>
      <w:r w:rsidR="00361DD4">
        <w:rPr>
          <w:rFonts w:ascii="Arial" w:hAnsi="Arial" w:cs="Arial"/>
          <w:sz w:val="24"/>
          <w:szCs w:val="24"/>
        </w:rPr>
        <w:t>.</w:t>
      </w:r>
      <w:r w:rsidRPr="0060444F">
        <w:rPr>
          <w:rFonts w:ascii="Arial" w:hAnsi="Arial" w:cs="Arial"/>
          <w:sz w:val="24"/>
          <w:szCs w:val="24"/>
          <w:vertAlign w:val="superscript"/>
        </w:rPr>
        <w:t>(</w:t>
      </w:r>
      <w:proofErr w:type="gramEnd"/>
      <w:r w:rsidR="0060444F" w:rsidRPr="0060444F">
        <w:rPr>
          <w:rFonts w:ascii="Arial" w:hAnsi="Arial" w:cs="Arial"/>
          <w:sz w:val="24"/>
          <w:szCs w:val="24"/>
          <w:vertAlign w:val="superscript"/>
        </w:rPr>
        <w:t>2</w:t>
      </w:r>
      <w:r w:rsidRPr="0060444F">
        <w:rPr>
          <w:rFonts w:ascii="Arial" w:hAnsi="Arial" w:cs="Arial"/>
          <w:sz w:val="24"/>
          <w:szCs w:val="24"/>
          <w:vertAlign w:val="superscript"/>
        </w:rPr>
        <w:t>)</w:t>
      </w:r>
      <w:r w:rsidR="0060444F" w:rsidRPr="0060444F">
        <w:rPr>
          <w:rFonts w:ascii="Arial" w:hAnsi="Arial" w:cs="Arial"/>
          <w:sz w:val="24"/>
          <w:szCs w:val="24"/>
        </w:rPr>
        <w:t xml:space="preserve"> </w:t>
      </w:r>
      <w:r w:rsidR="0060444F">
        <w:rPr>
          <w:rFonts w:ascii="Arial" w:hAnsi="Arial" w:cs="Arial"/>
          <w:sz w:val="24"/>
          <w:szCs w:val="24"/>
        </w:rPr>
        <w:t>E</w:t>
      </w:r>
      <w:r w:rsidR="0060444F" w:rsidRPr="0060412A">
        <w:rPr>
          <w:rFonts w:ascii="Arial" w:hAnsi="Arial" w:cs="Arial"/>
          <w:sz w:val="24"/>
          <w:szCs w:val="24"/>
        </w:rPr>
        <w:t>n la</w:t>
      </w:r>
      <w:r w:rsidR="0060444F">
        <w:rPr>
          <w:rFonts w:ascii="Arial" w:hAnsi="Arial" w:cs="Arial"/>
          <w:sz w:val="24"/>
          <w:szCs w:val="24"/>
        </w:rPr>
        <w:t>s</w:t>
      </w:r>
      <w:r w:rsidR="0060444F" w:rsidRPr="0060412A">
        <w:rPr>
          <w:rFonts w:ascii="Arial" w:hAnsi="Arial" w:cs="Arial"/>
          <w:sz w:val="24"/>
          <w:szCs w:val="24"/>
        </w:rPr>
        <w:t xml:space="preserve"> comunidad</w:t>
      </w:r>
      <w:r w:rsidR="0060444F">
        <w:rPr>
          <w:rFonts w:ascii="Arial" w:hAnsi="Arial" w:cs="Arial"/>
          <w:sz w:val="24"/>
          <w:szCs w:val="24"/>
        </w:rPr>
        <w:t>es se</w:t>
      </w:r>
      <w:r w:rsidR="0060444F" w:rsidRPr="0060412A">
        <w:rPr>
          <w:rFonts w:ascii="Arial" w:hAnsi="Arial" w:cs="Arial"/>
          <w:sz w:val="24"/>
          <w:szCs w:val="24"/>
        </w:rPr>
        <w:t xml:space="preserve"> pueden desarrollar la intervención para la promoción y prevención de disfunción sexual con técnicas y recursos educativos tales como: discusión grupal, charlas y técnicas pedagógicas inteligentes; así como el uso de los medios de comunicación masiva.</w:t>
      </w:r>
      <w:r w:rsidR="0060444F">
        <w:rPr>
          <w:rFonts w:ascii="Arial" w:hAnsi="Arial" w:cs="Arial"/>
          <w:sz w:val="24"/>
          <w:szCs w:val="24"/>
          <w:vertAlign w:val="superscript"/>
        </w:rPr>
        <w:t>(2</w:t>
      </w:r>
      <w:r w:rsidR="00CF3A27">
        <w:rPr>
          <w:rFonts w:ascii="Arial" w:hAnsi="Arial" w:cs="Arial"/>
          <w:sz w:val="24"/>
          <w:szCs w:val="24"/>
          <w:vertAlign w:val="superscript"/>
        </w:rPr>
        <w:t>8</w:t>
      </w:r>
      <w:r w:rsidR="0060444F">
        <w:rPr>
          <w:rFonts w:ascii="Arial" w:hAnsi="Arial" w:cs="Arial"/>
          <w:sz w:val="24"/>
          <w:szCs w:val="24"/>
          <w:vertAlign w:val="superscript"/>
        </w:rPr>
        <w:t>)</w:t>
      </w:r>
    </w:p>
    <w:p w14:paraId="4BCDFFCD" w14:textId="77777777" w:rsidR="00454A99" w:rsidRPr="0060412A" w:rsidRDefault="00454A99" w:rsidP="005846EA">
      <w:pPr>
        <w:spacing w:line="360" w:lineRule="auto"/>
        <w:jc w:val="both"/>
        <w:rPr>
          <w:rFonts w:ascii="Arial" w:hAnsi="Arial" w:cs="Arial"/>
          <w:sz w:val="24"/>
          <w:szCs w:val="24"/>
        </w:rPr>
      </w:pPr>
      <w:r w:rsidRPr="0060412A">
        <w:rPr>
          <w:rFonts w:ascii="Arial" w:hAnsi="Arial" w:cs="Arial"/>
          <w:sz w:val="24"/>
          <w:szCs w:val="24"/>
        </w:rPr>
        <w:t>Entre las medidas de promoción y preventiva</w:t>
      </w:r>
      <w:r w:rsidR="005846EA">
        <w:rPr>
          <w:rFonts w:ascii="Arial" w:hAnsi="Arial" w:cs="Arial"/>
          <w:sz w:val="24"/>
          <w:szCs w:val="24"/>
        </w:rPr>
        <w:t>s</w:t>
      </w:r>
      <w:r w:rsidRPr="0060412A">
        <w:rPr>
          <w:rFonts w:ascii="Arial" w:hAnsi="Arial" w:cs="Arial"/>
          <w:sz w:val="24"/>
          <w:szCs w:val="24"/>
        </w:rPr>
        <w:t xml:space="preserve"> se encuentran: divulgar conceptos de una adecuada educación sexual; mantener informado al público de los servicios de atención existentes; señalar guías o sugerencias que estimulen acciones en este sentido; y el diagnóstico de salud sexual con identificación de factores de riesgo, malestares y trastornos sexuales.</w:t>
      </w:r>
      <w:r w:rsidRPr="005846EA">
        <w:rPr>
          <w:rFonts w:ascii="Arial" w:hAnsi="Arial" w:cs="Arial"/>
          <w:sz w:val="24"/>
          <w:szCs w:val="24"/>
          <w:vertAlign w:val="superscript"/>
        </w:rPr>
        <w:t>(</w:t>
      </w:r>
      <w:r w:rsidR="005846EA" w:rsidRPr="005846EA">
        <w:rPr>
          <w:rFonts w:ascii="Arial" w:hAnsi="Arial" w:cs="Arial"/>
          <w:sz w:val="24"/>
          <w:szCs w:val="24"/>
          <w:vertAlign w:val="superscript"/>
        </w:rPr>
        <w:t>2</w:t>
      </w:r>
      <w:r w:rsidRPr="005846EA">
        <w:rPr>
          <w:rFonts w:ascii="Arial" w:hAnsi="Arial" w:cs="Arial"/>
          <w:sz w:val="24"/>
          <w:szCs w:val="24"/>
          <w:vertAlign w:val="superscript"/>
        </w:rPr>
        <w:t>)</w:t>
      </w:r>
    </w:p>
    <w:p w14:paraId="38DB3D08" w14:textId="77777777" w:rsidR="00454A99" w:rsidRDefault="00454A99" w:rsidP="0078736A">
      <w:pPr>
        <w:spacing w:line="360" w:lineRule="auto"/>
        <w:jc w:val="both"/>
        <w:rPr>
          <w:rFonts w:ascii="Arial" w:hAnsi="Arial" w:cs="Arial"/>
          <w:sz w:val="24"/>
          <w:szCs w:val="24"/>
          <w:vertAlign w:val="superscript"/>
        </w:rPr>
      </w:pPr>
      <w:r w:rsidRPr="0060412A">
        <w:rPr>
          <w:rFonts w:ascii="Arial" w:hAnsi="Arial" w:cs="Arial"/>
          <w:sz w:val="24"/>
          <w:szCs w:val="24"/>
        </w:rPr>
        <w:t xml:space="preserve">Para el diagnóstico precoz se ejecutan estudios en poblaciones supuestamente sanas, se identifican grupos vulnerables, se evalúan factores negativos y de riesgo que pueden relacionarse con la presencia de </w:t>
      </w:r>
      <w:r w:rsidR="00C05195">
        <w:rPr>
          <w:rFonts w:ascii="Arial" w:hAnsi="Arial" w:cs="Arial"/>
          <w:sz w:val="24"/>
          <w:szCs w:val="24"/>
        </w:rPr>
        <w:t>DS</w:t>
      </w:r>
      <w:r w:rsidRPr="0060412A">
        <w:rPr>
          <w:rFonts w:ascii="Arial" w:hAnsi="Arial" w:cs="Arial"/>
          <w:sz w:val="24"/>
          <w:szCs w:val="24"/>
        </w:rPr>
        <w:t xml:space="preserve"> y otros trastornos de la sexualidad presentes en la población. Se requiere considerar las potencialidades de la población, que pudieran servir de ayuda en la modificación de conductas negativas</w:t>
      </w:r>
      <w:proofErr w:type="gramStart"/>
      <w:r w:rsidRPr="0060412A">
        <w:rPr>
          <w:rFonts w:ascii="Arial" w:hAnsi="Arial" w:cs="Arial"/>
          <w:sz w:val="24"/>
          <w:szCs w:val="24"/>
        </w:rPr>
        <w:t>.</w:t>
      </w:r>
      <w:r w:rsidRPr="00C05195">
        <w:rPr>
          <w:rFonts w:ascii="Arial" w:hAnsi="Arial" w:cs="Arial"/>
          <w:sz w:val="24"/>
          <w:szCs w:val="24"/>
          <w:vertAlign w:val="superscript"/>
        </w:rPr>
        <w:t>(</w:t>
      </w:r>
      <w:proofErr w:type="gramEnd"/>
      <w:r w:rsidR="00C05195" w:rsidRPr="00C05195">
        <w:rPr>
          <w:rFonts w:ascii="Arial" w:hAnsi="Arial" w:cs="Arial"/>
          <w:sz w:val="24"/>
          <w:szCs w:val="24"/>
          <w:vertAlign w:val="superscript"/>
        </w:rPr>
        <w:t>5,2</w:t>
      </w:r>
      <w:r w:rsidR="00CF3A27">
        <w:rPr>
          <w:rFonts w:ascii="Arial" w:hAnsi="Arial" w:cs="Arial"/>
          <w:sz w:val="24"/>
          <w:szCs w:val="24"/>
          <w:vertAlign w:val="superscript"/>
        </w:rPr>
        <w:t>8</w:t>
      </w:r>
      <w:r w:rsidRPr="00C05195">
        <w:rPr>
          <w:rFonts w:ascii="Arial" w:hAnsi="Arial" w:cs="Arial"/>
          <w:sz w:val="24"/>
          <w:szCs w:val="24"/>
          <w:vertAlign w:val="superscript"/>
        </w:rPr>
        <w:t>)</w:t>
      </w:r>
    </w:p>
    <w:p w14:paraId="4DC1226A" w14:textId="51D50576" w:rsidR="00DA42E8" w:rsidRDefault="009C4604" w:rsidP="00CF3A27">
      <w:pPr>
        <w:spacing w:line="360" w:lineRule="auto"/>
        <w:jc w:val="both"/>
        <w:rPr>
          <w:rFonts w:ascii="Arial" w:hAnsi="Arial" w:cs="Arial"/>
          <w:sz w:val="24"/>
          <w:szCs w:val="24"/>
        </w:rPr>
      </w:pPr>
      <w:r>
        <w:rPr>
          <w:rFonts w:ascii="Arial" w:hAnsi="Arial" w:cs="Arial"/>
          <w:sz w:val="24"/>
          <w:szCs w:val="24"/>
        </w:rPr>
        <w:t xml:space="preserve">Con respecto a las intervenciones terapéuticas en la APS, se señala que las DS se encuentran entre las situaciones relacionadas con la sexualidad que requiere </w:t>
      </w:r>
      <w:r>
        <w:rPr>
          <w:rFonts w:ascii="Arial" w:hAnsi="Arial" w:cs="Arial"/>
          <w:sz w:val="24"/>
          <w:szCs w:val="24"/>
        </w:rPr>
        <w:lastRenderedPageBreak/>
        <w:t xml:space="preserve">asesoramiento y consejería en este nivel de atención. </w:t>
      </w:r>
      <w:r w:rsidR="00741A4A">
        <w:rPr>
          <w:rFonts w:ascii="Arial" w:hAnsi="Arial" w:cs="Arial"/>
          <w:sz w:val="24"/>
          <w:szCs w:val="24"/>
          <w:vertAlign w:val="superscript"/>
        </w:rPr>
        <w:t xml:space="preserve">(29) </w:t>
      </w:r>
      <w:r>
        <w:rPr>
          <w:rFonts w:ascii="Arial" w:hAnsi="Arial" w:cs="Arial"/>
          <w:sz w:val="24"/>
          <w:szCs w:val="24"/>
        </w:rPr>
        <w:t xml:space="preserve">Se considera </w:t>
      </w:r>
      <w:r w:rsidR="00DA42E8">
        <w:rPr>
          <w:rFonts w:ascii="Arial" w:hAnsi="Arial" w:cs="Arial"/>
          <w:sz w:val="24"/>
          <w:szCs w:val="24"/>
        </w:rPr>
        <w:t>que</w:t>
      </w:r>
      <w:r w:rsidR="00D14682">
        <w:rPr>
          <w:rFonts w:ascii="Arial" w:hAnsi="Arial" w:cs="Arial"/>
          <w:sz w:val="24"/>
          <w:szCs w:val="24"/>
        </w:rPr>
        <w:t xml:space="preserve"> </w:t>
      </w:r>
      <w:r w:rsidR="00D14682" w:rsidRPr="00D14682">
        <w:rPr>
          <w:rFonts w:ascii="Arial" w:hAnsi="Arial" w:cs="Arial"/>
          <w:sz w:val="24"/>
          <w:szCs w:val="24"/>
        </w:rPr>
        <w:t xml:space="preserve">los médicos de </w:t>
      </w:r>
      <w:r w:rsidR="00361DD4">
        <w:rPr>
          <w:rFonts w:ascii="Arial" w:hAnsi="Arial" w:cs="Arial"/>
          <w:sz w:val="24"/>
          <w:szCs w:val="24"/>
        </w:rPr>
        <w:t>APS</w:t>
      </w:r>
      <w:r w:rsidR="00D14682" w:rsidRPr="00D14682">
        <w:rPr>
          <w:rFonts w:ascii="Arial" w:hAnsi="Arial" w:cs="Arial"/>
          <w:sz w:val="24"/>
          <w:szCs w:val="24"/>
        </w:rPr>
        <w:t xml:space="preserve"> debe</w:t>
      </w:r>
      <w:r w:rsidR="00D14682">
        <w:rPr>
          <w:rFonts w:ascii="Arial" w:hAnsi="Arial" w:cs="Arial"/>
          <w:sz w:val="24"/>
          <w:szCs w:val="24"/>
        </w:rPr>
        <w:t>n</w:t>
      </w:r>
      <w:r w:rsidR="00D14682" w:rsidRPr="00D14682">
        <w:rPr>
          <w:rFonts w:ascii="Arial" w:hAnsi="Arial" w:cs="Arial"/>
          <w:sz w:val="24"/>
          <w:szCs w:val="24"/>
        </w:rPr>
        <w:t xml:space="preserve"> conocer, la utilización por vía oral de los inhibidores de </w:t>
      </w:r>
      <w:proofErr w:type="spellStart"/>
      <w:r w:rsidR="00D14682" w:rsidRPr="00D14682">
        <w:rPr>
          <w:rFonts w:ascii="Arial" w:hAnsi="Arial" w:cs="Arial"/>
          <w:sz w:val="24"/>
          <w:szCs w:val="24"/>
        </w:rPr>
        <w:t>fosfodiesterasa</w:t>
      </w:r>
      <w:proofErr w:type="spellEnd"/>
      <w:r w:rsidR="00D14682" w:rsidRPr="00D14682">
        <w:rPr>
          <w:rFonts w:ascii="Arial" w:hAnsi="Arial" w:cs="Arial"/>
          <w:sz w:val="24"/>
          <w:szCs w:val="24"/>
        </w:rPr>
        <w:t xml:space="preserve"> 5 (iPDE-5)</w:t>
      </w:r>
      <w:r>
        <w:rPr>
          <w:rFonts w:ascii="Arial" w:hAnsi="Arial" w:cs="Arial"/>
          <w:sz w:val="24"/>
          <w:szCs w:val="24"/>
        </w:rPr>
        <w:t>, tratamiento de primera línea de la DE</w:t>
      </w:r>
      <w:r w:rsidR="00D14682" w:rsidRPr="00D14682">
        <w:rPr>
          <w:rFonts w:ascii="Arial" w:hAnsi="Arial" w:cs="Arial"/>
          <w:sz w:val="24"/>
          <w:szCs w:val="24"/>
        </w:rPr>
        <w:t>.</w:t>
      </w:r>
      <w:r w:rsidR="00741A4A">
        <w:rPr>
          <w:rFonts w:ascii="Arial" w:hAnsi="Arial" w:cs="Arial"/>
          <w:sz w:val="24"/>
          <w:szCs w:val="24"/>
          <w:vertAlign w:val="superscript"/>
        </w:rPr>
        <w:t>(2,</w:t>
      </w:r>
      <w:r w:rsidR="00741A4A" w:rsidRPr="00741A4A">
        <w:rPr>
          <w:rFonts w:ascii="Arial" w:hAnsi="Arial" w:cs="Arial"/>
          <w:sz w:val="24"/>
          <w:szCs w:val="24"/>
          <w:vertAlign w:val="superscript"/>
        </w:rPr>
        <w:t>29)</w:t>
      </w:r>
      <w:r w:rsidR="00D14682" w:rsidRPr="00D14682">
        <w:rPr>
          <w:rFonts w:ascii="Arial" w:hAnsi="Arial" w:cs="Arial"/>
          <w:sz w:val="24"/>
          <w:szCs w:val="24"/>
        </w:rPr>
        <w:t xml:space="preserve"> </w:t>
      </w:r>
      <w:r w:rsidR="00741A4A">
        <w:rPr>
          <w:rFonts w:ascii="Arial" w:hAnsi="Arial" w:cs="Arial"/>
          <w:sz w:val="24"/>
          <w:szCs w:val="24"/>
        </w:rPr>
        <w:t>Pueden ser empleados la orientación, el esclarecimiento y apoyo, interconsultas psicológicas, sugerencias de cambios de entorno, medidas higiénicas ambientales entre otros recursos.</w:t>
      </w:r>
      <w:r w:rsidR="00741A4A">
        <w:rPr>
          <w:rFonts w:ascii="Arial" w:hAnsi="Arial" w:cs="Arial"/>
          <w:sz w:val="24"/>
          <w:szCs w:val="24"/>
          <w:vertAlign w:val="superscript"/>
        </w:rPr>
        <w:t>(2)</w:t>
      </w:r>
      <w:r w:rsidR="00DA42E8">
        <w:rPr>
          <w:rFonts w:ascii="Arial" w:hAnsi="Arial" w:cs="Arial"/>
          <w:sz w:val="24"/>
          <w:szCs w:val="24"/>
        </w:rPr>
        <w:t xml:space="preserve"> </w:t>
      </w:r>
    </w:p>
    <w:p w14:paraId="0552136E" w14:textId="19169DBF" w:rsidR="00454A99" w:rsidRPr="00BC4E24" w:rsidRDefault="00454A99" w:rsidP="0060412A">
      <w:pPr>
        <w:spacing w:line="360" w:lineRule="auto"/>
        <w:rPr>
          <w:rFonts w:ascii="Arial" w:hAnsi="Arial" w:cs="Arial"/>
          <w:b/>
          <w:sz w:val="24"/>
          <w:szCs w:val="24"/>
        </w:rPr>
      </w:pPr>
      <w:r w:rsidRPr="00BC4E24">
        <w:rPr>
          <w:rFonts w:ascii="Arial" w:hAnsi="Arial" w:cs="Arial"/>
          <w:b/>
          <w:sz w:val="24"/>
          <w:szCs w:val="24"/>
        </w:rPr>
        <w:t>Discusión</w:t>
      </w:r>
      <w:r w:rsidRPr="00BC4E24">
        <w:rPr>
          <w:rFonts w:ascii="Arial" w:hAnsi="Arial" w:cs="Arial"/>
          <w:b/>
          <w:sz w:val="24"/>
          <w:szCs w:val="24"/>
        </w:rPr>
        <w:tab/>
        <w:t xml:space="preserve"> </w:t>
      </w:r>
    </w:p>
    <w:p w14:paraId="38C00B0C" w14:textId="3C58D253" w:rsidR="00CC54E0" w:rsidRDefault="00F8734A" w:rsidP="00CF3A27">
      <w:pPr>
        <w:spacing w:line="360" w:lineRule="auto"/>
        <w:jc w:val="both"/>
        <w:rPr>
          <w:rFonts w:ascii="Arial" w:hAnsi="Arial" w:cs="Arial"/>
          <w:sz w:val="24"/>
          <w:szCs w:val="24"/>
        </w:rPr>
      </w:pPr>
      <w:r w:rsidRPr="00D12FDE">
        <w:rPr>
          <w:rFonts w:ascii="Arial" w:hAnsi="Arial" w:cs="Arial"/>
          <w:sz w:val="24"/>
          <w:szCs w:val="24"/>
        </w:rPr>
        <w:t xml:space="preserve">La alta prevalencia de DS, muestra la necesidad de abordar estos asuntos con un enfoque integral desde la </w:t>
      </w:r>
      <w:r w:rsidR="001E74C1">
        <w:rPr>
          <w:rFonts w:ascii="Arial" w:hAnsi="Arial" w:cs="Arial"/>
          <w:sz w:val="24"/>
          <w:szCs w:val="24"/>
        </w:rPr>
        <w:t>APS</w:t>
      </w:r>
      <w:r w:rsidRPr="00D12FDE">
        <w:rPr>
          <w:rFonts w:ascii="Arial" w:hAnsi="Arial" w:cs="Arial"/>
          <w:sz w:val="24"/>
          <w:szCs w:val="24"/>
        </w:rPr>
        <w:t>.</w:t>
      </w:r>
      <w:r w:rsidR="00D12FDE">
        <w:rPr>
          <w:rFonts w:ascii="Arial" w:hAnsi="Arial" w:cs="Arial"/>
          <w:sz w:val="24"/>
          <w:szCs w:val="24"/>
        </w:rPr>
        <w:t xml:space="preserve"> Como plantea </w:t>
      </w:r>
      <w:r w:rsidR="00D12FDE" w:rsidRPr="00D12FDE">
        <w:rPr>
          <w:rFonts w:ascii="Arial" w:hAnsi="Arial" w:cs="Arial"/>
          <w:i/>
          <w:sz w:val="24"/>
          <w:szCs w:val="24"/>
        </w:rPr>
        <w:t>Álvarez</w:t>
      </w:r>
      <w:r w:rsidR="00FB5F1D">
        <w:rPr>
          <w:rFonts w:ascii="Arial" w:hAnsi="Arial" w:cs="Arial"/>
          <w:i/>
          <w:sz w:val="24"/>
          <w:szCs w:val="24"/>
        </w:rPr>
        <w:t>,</w:t>
      </w:r>
      <w:r w:rsidR="00D12FDE">
        <w:rPr>
          <w:rFonts w:ascii="Arial" w:hAnsi="Arial" w:cs="Arial"/>
          <w:sz w:val="24"/>
          <w:szCs w:val="24"/>
        </w:rPr>
        <w:t xml:space="preserve"> </w:t>
      </w:r>
      <w:r w:rsidR="00D12FDE">
        <w:rPr>
          <w:rFonts w:ascii="Arial" w:hAnsi="Arial" w:cs="Arial"/>
          <w:sz w:val="24"/>
          <w:szCs w:val="24"/>
          <w:vertAlign w:val="superscript"/>
        </w:rPr>
        <w:t>(</w:t>
      </w:r>
      <w:r w:rsidR="00CF3A27">
        <w:rPr>
          <w:rFonts w:ascii="Arial" w:hAnsi="Arial" w:cs="Arial"/>
          <w:sz w:val="24"/>
          <w:szCs w:val="24"/>
          <w:vertAlign w:val="superscript"/>
        </w:rPr>
        <w:t>30</w:t>
      </w:r>
      <w:r w:rsidR="00D12FDE">
        <w:rPr>
          <w:rFonts w:ascii="Arial" w:hAnsi="Arial" w:cs="Arial"/>
          <w:sz w:val="24"/>
          <w:szCs w:val="24"/>
          <w:vertAlign w:val="superscript"/>
        </w:rPr>
        <w:t xml:space="preserve">) </w:t>
      </w:r>
      <w:r w:rsidR="00D12FDE">
        <w:rPr>
          <w:rFonts w:ascii="Arial" w:hAnsi="Arial" w:cs="Arial"/>
          <w:sz w:val="24"/>
          <w:szCs w:val="24"/>
        </w:rPr>
        <w:t>e</w:t>
      </w:r>
      <w:r w:rsidR="00D12FDE" w:rsidRPr="00D12FDE">
        <w:rPr>
          <w:rFonts w:ascii="Arial" w:hAnsi="Arial" w:cs="Arial"/>
          <w:sz w:val="24"/>
          <w:szCs w:val="24"/>
        </w:rPr>
        <w:t>l Programa del Médico y la Enfermera de la Familia, como modelo de APS, que además de su función curativa tiene importantes funciones de prevención y educación sanitaria.</w:t>
      </w:r>
      <w:r w:rsidR="00D12FDE" w:rsidRPr="008C65C3">
        <w:rPr>
          <w:rFonts w:ascii="Arial" w:hAnsi="Arial" w:cs="Arial"/>
          <w:sz w:val="24"/>
          <w:szCs w:val="24"/>
          <w:vertAlign w:val="superscript"/>
        </w:rPr>
        <w:t>(</w:t>
      </w:r>
      <w:r w:rsidR="00CF3A27">
        <w:rPr>
          <w:rFonts w:ascii="Arial" w:hAnsi="Arial" w:cs="Arial"/>
          <w:sz w:val="24"/>
          <w:szCs w:val="24"/>
          <w:vertAlign w:val="superscript"/>
        </w:rPr>
        <w:t>30</w:t>
      </w:r>
      <w:r w:rsidR="00D12FDE" w:rsidRPr="008C65C3">
        <w:rPr>
          <w:rFonts w:ascii="Arial" w:hAnsi="Arial" w:cs="Arial"/>
          <w:sz w:val="24"/>
          <w:szCs w:val="24"/>
          <w:vertAlign w:val="superscript"/>
        </w:rPr>
        <w:t>)</w:t>
      </w:r>
      <w:r w:rsidR="00D12FDE" w:rsidRPr="00D12FDE">
        <w:rPr>
          <w:rFonts w:ascii="Arial" w:hAnsi="Arial" w:cs="Arial"/>
          <w:sz w:val="24"/>
          <w:szCs w:val="24"/>
        </w:rPr>
        <w:t xml:space="preserve"> </w:t>
      </w:r>
    </w:p>
    <w:p w14:paraId="3A74AC04" w14:textId="77777777" w:rsidR="00F8734A" w:rsidRPr="008C65C3" w:rsidRDefault="008C65C3" w:rsidP="008C65C3">
      <w:pPr>
        <w:spacing w:line="360" w:lineRule="auto"/>
        <w:jc w:val="both"/>
        <w:rPr>
          <w:rFonts w:ascii="Arial" w:hAnsi="Arial" w:cs="Arial"/>
          <w:sz w:val="24"/>
          <w:szCs w:val="24"/>
          <w:vertAlign w:val="superscript"/>
        </w:rPr>
      </w:pPr>
      <w:r w:rsidRPr="008C65C3">
        <w:rPr>
          <w:rFonts w:ascii="Arial" w:hAnsi="Arial" w:cs="Arial"/>
          <w:sz w:val="24"/>
          <w:szCs w:val="24"/>
        </w:rPr>
        <w:t>Se encuentran DS, que</w:t>
      </w:r>
      <w:r w:rsidR="00CC54E0" w:rsidRPr="008C65C3">
        <w:rPr>
          <w:rFonts w:ascii="Arial" w:hAnsi="Arial" w:cs="Arial"/>
          <w:sz w:val="24"/>
          <w:szCs w:val="24"/>
        </w:rPr>
        <w:t xml:space="preserve"> demanda</w:t>
      </w:r>
      <w:r w:rsidRPr="008C65C3">
        <w:rPr>
          <w:rFonts w:ascii="Arial" w:hAnsi="Arial" w:cs="Arial"/>
          <w:sz w:val="24"/>
          <w:szCs w:val="24"/>
        </w:rPr>
        <w:t xml:space="preserve">n una </w:t>
      </w:r>
      <w:r w:rsidR="00CC54E0" w:rsidRPr="008C65C3">
        <w:rPr>
          <w:rFonts w:ascii="Arial" w:hAnsi="Arial" w:cs="Arial"/>
          <w:sz w:val="24"/>
          <w:szCs w:val="24"/>
        </w:rPr>
        <w:t>atención multidisciplinaria</w:t>
      </w:r>
      <w:r w:rsidRPr="008C65C3">
        <w:rPr>
          <w:rFonts w:ascii="Arial" w:hAnsi="Arial" w:cs="Arial"/>
          <w:sz w:val="24"/>
          <w:szCs w:val="24"/>
        </w:rPr>
        <w:t xml:space="preserve"> como es el caso de la eyaculación retardada</w:t>
      </w:r>
      <w:r w:rsidR="00CC54E0" w:rsidRPr="008C65C3">
        <w:rPr>
          <w:rFonts w:ascii="Arial" w:hAnsi="Arial" w:cs="Arial"/>
          <w:sz w:val="24"/>
          <w:szCs w:val="24"/>
        </w:rPr>
        <w:t>, especialmente de sexólogos clínicos acreditados y las especialidades de psicología, medicina interna, neurología, psiquiatría y urología. También pueden</w:t>
      </w:r>
      <w:r w:rsidRPr="008C65C3">
        <w:rPr>
          <w:rFonts w:ascii="Arial" w:hAnsi="Arial" w:cs="Arial"/>
          <w:sz w:val="24"/>
          <w:szCs w:val="24"/>
        </w:rPr>
        <w:t xml:space="preserve"> </w:t>
      </w:r>
      <w:r w:rsidR="00CC54E0" w:rsidRPr="008C65C3">
        <w:rPr>
          <w:rFonts w:ascii="Arial" w:hAnsi="Arial" w:cs="Arial"/>
          <w:sz w:val="24"/>
          <w:szCs w:val="24"/>
        </w:rPr>
        <w:t xml:space="preserve">valorarse </w:t>
      </w:r>
      <w:r w:rsidRPr="008C65C3">
        <w:rPr>
          <w:rFonts w:ascii="Arial" w:hAnsi="Arial" w:cs="Arial"/>
          <w:sz w:val="24"/>
          <w:szCs w:val="24"/>
        </w:rPr>
        <w:t xml:space="preserve">por </w:t>
      </w:r>
      <w:r w:rsidR="00CC54E0" w:rsidRPr="008C65C3">
        <w:rPr>
          <w:rFonts w:ascii="Arial" w:hAnsi="Arial" w:cs="Arial"/>
          <w:sz w:val="24"/>
          <w:szCs w:val="24"/>
        </w:rPr>
        <w:t>otras como endocrinología y medicina física y rehabilitación.</w:t>
      </w:r>
      <w:r w:rsidR="00AE2F0A">
        <w:rPr>
          <w:rFonts w:ascii="Arial" w:hAnsi="Arial" w:cs="Arial"/>
          <w:sz w:val="24"/>
          <w:szCs w:val="24"/>
        </w:rPr>
        <w:t xml:space="preserve"> </w:t>
      </w:r>
      <w:r>
        <w:rPr>
          <w:rFonts w:ascii="Arial" w:hAnsi="Arial" w:cs="Arial"/>
          <w:sz w:val="24"/>
          <w:szCs w:val="24"/>
        </w:rPr>
        <w:t>Esto</w:t>
      </w:r>
      <w:r w:rsidR="00CC54E0" w:rsidRPr="008C65C3">
        <w:rPr>
          <w:rFonts w:ascii="Arial" w:hAnsi="Arial" w:cs="Arial"/>
          <w:sz w:val="24"/>
          <w:szCs w:val="24"/>
        </w:rPr>
        <w:t xml:space="preserve"> conlleva a la detección </w:t>
      </w:r>
      <w:r w:rsidRPr="008C65C3">
        <w:rPr>
          <w:rFonts w:ascii="Arial" w:hAnsi="Arial" w:cs="Arial"/>
          <w:sz w:val="24"/>
          <w:szCs w:val="24"/>
        </w:rPr>
        <w:t xml:space="preserve">precoz </w:t>
      </w:r>
      <w:r w:rsidR="00CC54E0" w:rsidRPr="008C65C3">
        <w:rPr>
          <w:rFonts w:ascii="Arial" w:hAnsi="Arial" w:cs="Arial"/>
          <w:sz w:val="24"/>
          <w:szCs w:val="24"/>
        </w:rPr>
        <w:t>del trastorno y la remisión oportuna en el primer nivel de atención</w:t>
      </w:r>
      <w:proofErr w:type="gramStart"/>
      <w:r w:rsidR="00CC54E0" w:rsidRPr="008C65C3">
        <w:rPr>
          <w:rFonts w:ascii="Arial" w:hAnsi="Arial" w:cs="Arial"/>
          <w:sz w:val="24"/>
          <w:szCs w:val="24"/>
        </w:rPr>
        <w:t>.</w:t>
      </w:r>
      <w:r w:rsidRPr="008C65C3">
        <w:rPr>
          <w:rFonts w:ascii="Arial" w:hAnsi="Arial" w:cs="Arial"/>
          <w:sz w:val="24"/>
          <w:szCs w:val="24"/>
          <w:vertAlign w:val="superscript"/>
        </w:rPr>
        <w:t>(</w:t>
      </w:r>
      <w:proofErr w:type="gramEnd"/>
      <w:r w:rsidRPr="008C65C3">
        <w:rPr>
          <w:rFonts w:ascii="Arial" w:hAnsi="Arial" w:cs="Arial"/>
          <w:sz w:val="24"/>
          <w:szCs w:val="24"/>
          <w:vertAlign w:val="superscript"/>
        </w:rPr>
        <w:t>10)</w:t>
      </w:r>
    </w:p>
    <w:p w14:paraId="28F7FB6F" w14:textId="77777777" w:rsidR="003B090F" w:rsidRDefault="00FC31B2" w:rsidP="002737EC">
      <w:pPr>
        <w:spacing w:line="360" w:lineRule="auto"/>
        <w:jc w:val="both"/>
        <w:rPr>
          <w:rFonts w:ascii="Arial" w:hAnsi="Arial" w:cs="Arial"/>
          <w:sz w:val="24"/>
          <w:szCs w:val="24"/>
        </w:rPr>
      </w:pPr>
      <w:r w:rsidRPr="00FC31B2">
        <w:rPr>
          <w:rFonts w:ascii="Arial" w:hAnsi="Arial" w:cs="Arial"/>
          <w:sz w:val="24"/>
          <w:szCs w:val="24"/>
        </w:rPr>
        <w:t>E</w:t>
      </w:r>
      <w:r w:rsidR="003B090F">
        <w:rPr>
          <w:rFonts w:ascii="Arial" w:hAnsi="Arial" w:cs="Arial"/>
          <w:sz w:val="24"/>
          <w:szCs w:val="24"/>
        </w:rPr>
        <w:t>n lo</w:t>
      </w:r>
      <w:r w:rsidRPr="00FC31B2">
        <w:rPr>
          <w:rFonts w:ascii="Arial" w:hAnsi="Arial" w:cs="Arial"/>
          <w:sz w:val="24"/>
          <w:szCs w:val="24"/>
        </w:rPr>
        <w:t xml:space="preserve">s </w:t>
      </w:r>
      <w:r w:rsidR="003B090F">
        <w:rPr>
          <w:rFonts w:ascii="Arial" w:hAnsi="Arial" w:cs="Arial"/>
          <w:sz w:val="24"/>
          <w:szCs w:val="24"/>
        </w:rPr>
        <w:t>factores asociados a las DS, se encuentran algunos que son prevenibles y pueden ser atendidos por el médico de familia, como aquellos relacionados con la inadecuada  información sexual y estilos de vida inadecuados.</w:t>
      </w:r>
      <w:r w:rsidR="00DC5A85">
        <w:rPr>
          <w:rFonts w:ascii="Arial" w:hAnsi="Arial" w:cs="Arial"/>
          <w:sz w:val="24"/>
          <w:szCs w:val="24"/>
        </w:rPr>
        <w:t xml:space="preserve"> </w:t>
      </w:r>
    </w:p>
    <w:p w14:paraId="4C758CF7" w14:textId="77777777" w:rsidR="00DC5A85" w:rsidRDefault="00CF3A27" w:rsidP="002737EC">
      <w:pPr>
        <w:spacing w:line="360" w:lineRule="auto"/>
        <w:jc w:val="both"/>
        <w:rPr>
          <w:rFonts w:ascii="Arial" w:hAnsi="Arial" w:cs="Arial"/>
          <w:sz w:val="24"/>
          <w:szCs w:val="24"/>
        </w:rPr>
      </w:pPr>
      <w:r w:rsidRPr="006A0909">
        <w:rPr>
          <w:rFonts w:ascii="Arial" w:hAnsi="Arial" w:cs="Arial"/>
          <w:i/>
          <w:sz w:val="24"/>
          <w:szCs w:val="24"/>
        </w:rPr>
        <w:t>Jiménez</w:t>
      </w:r>
      <w:r w:rsidR="00DC5A85">
        <w:rPr>
          <w:rFonts w:ascii="Arial" w:hAnsi="Arial" w:cs="Arial"/>
          <w:sz w:val="24"/>
          <w:szCs w:val="24"/>
        </w:rPr>
        <w:t xml:space="preserve"> et al</w:t>
      </w:r>
      <w:r>
        <w:rPr>
          <w:rFonts w:ascii="Arial" w:hAnsi="Arial" w:cs="Arial"/>
          <w:sz w:val="24"/>
          <w:szCs w:val="24"/>
        </w:rPr>
        <w:t>.</w:t>
      </w:r>
      <w:proofErr w:type="gramStart"/>
      <w:r>
        <w:rPr>
          <w:rFonts w:ascii="Arial" w:hAnsi="Arial" w:cs="Arial"/>
          <w:sz w:val="24"/>
          <w:szCs w:val="24"/>
        </w:rPr>
        <w:t>,</w:t>
      </w:r>
      <w:r w:rsidRPr="00CF3A27">
        <w:rPr>
          <w:rFonts w:ascii="Arial" w:hAnsi="Arial" w:cs="Arial"/>
          <w:sz w:val="24"/>
          <w:szCs w:val="24"/>
          <w:vertAlign w:val="superscript"/>
        </w:rPr>
        <w:t>(</w:t>
      </w:r>
      <w:proofErr w:type="gramEnd"/>
      <w:r w:rsidRPr="00CF3A27">
        <w:rPr>
          <w:rFonts w:ascii="Arial" w:hAnsi="Arial" w:cs="Arial"/>
          <w:sz w:val="24"/>
          <w:szCs w:val="24"/>
          <w:vertAlign w:val="superscript"/>
        </w:rPr>
        <w:t>23)</w:t>
      </w:r>
      <w:r w:rsidR="00DC5A85">
        <w:rPr>
          <w:rFonts w:ascii="Arial" w:hAnsi="Arial" w:cs="Arial"/>
          <w:sz w:val="24"/>
          <w:szCs w:val="24"/>
        </w:rPr>
        <w:t xml:space="preserve"> señala</w:t>
      </w:r>
      <w:r>
        <w:rPr>
          <w:rFonts w:ascii="Arial" w:hAnsi="Arial" w:cs="Arial"/>
          <w:sz w:val="24"/>
          <w:szCs w:val="24"/>
        </w:rPr>
        <w:t>n</w:t>
      </w:r>
      <w:r w:rsidR="00DC5A85">
        <w:rPr>
          <w:rFonts w:ascii="Arial" w:hAnsi="Arial" w:cs="Arial"/>
          <w:sz w:val="24"/>
          <w:szCs w:val="24"/>
        </w:rPr>
        <w:t xml:space="preserve"> que la DE </w:t>
      </w:r>
      <w:r w:rsidR="00DC5A85" w:rsidRPr="00DC5A85">
        <w:rPr>
          <w:rFonts w:ascii="Arial" w:hAnsi="Arial" w:cs="Arial"/>
          <w:sz w:val="24"/>
          <w:szCs w:val="24"/>
        </w:rPr>
        <w:t>se presenta con frecuencia en la atención primaria, y puede ser manejada con éxito desde este nivel de aten</w:t>
      </w:r>
      <w:r w:rsidR="00DC5A85">
        <w:rPr>
          <w:rFonts w:ascii="Arial" w:hAnsi="Arial" w:cs="Arial"/>
          <w:sz w:val="24"/>
          <w:szCs w:val="24"/>
        </w:rPr>
        <w:t xml:space="preserve">ción en la mayoría de los casos y </w:t>
      </w:r>
      <w:r w:rsidR="00DC5A85" w:rsidRPr="00DC5A85">
        <w:rPr>
          <w:rFonts w:ascii="Arial" w:hAnsi="Arial" w:cs="Arial"/>
          <w:sz w:val="24"/>
          <w:szCs w:val="24"/>
        </w:rPr>
        <w:t xml:space="preserve">recomienda la evaluación cardiovascular de un paciente no cardíaco que presenta disfunción eréctil. </w:t>
      </w:r>
      <w:r>
        <w:rPr>
          <w:rFonts w:ascii="Arial" w:hAnsi="Arial" w:cs="Arial"/>
          <w:sz w:val="24"/>
          <w:szCs w:val="24"/>
        </w:rPr>
        <w:t>Además, valoran que aunque el</w:t>
      </w:r>
      <w:r w:rsidR="00DC5A85" w:rsidRPr="00DC5A85">
        <w:rPr>
          <w:rFonts w:ascii="Arial" w:hAnsi="Arial" w:cs="Arial"/>
          <w:sz w:val="24"/>
          <w:szCs w:val="24"/>
        </w:rPr>
        <w:t xml:space="preserve"> riesgo de desarrollar </w:t>
      </w:r>
      <w:r>
        <w:rPr>
          <w:rFonts w:ascii="Arial" w:hAnsi="Arial" w:cs="Arial"/>
          <w:sz w:val="24"/>
          <w:szCs w:val="24"/>
        </w:rPr>
        <w:t>DE</w:t>
      </w:r>
      <w:r w:rsidR="00DC5A85" w:rsidRPr="00DC5A85">
        <w:rPr>
          <w:rFonts w:ascii="Arial" w:hAnsi="Arial" w:cs="Arial"/>
          <w:sz w:val="24"/>
          <w:szCs w:val="24"/>
        </w:rPr>
        <w:t xml:space="preserve"> aumenta con la edad, no debe considerarse una consecuencia inevitable del envejecimiento. </w:t>
      </w:r>
    </w:p>
    <w:p w14:paraId="54ADD00C" w14:textId="77777777" w:rsidR="00FC31B2" w:rsidRPr="00FC31B2" w:rsidRDefault="003B090F" w:rsidP="003B090F">
      <w:pPr>
        <w:spacing w:line="360" w:lineRule="auto"/>
        <w:jc w:val="both"/>
        <w:rPr>
          <w:rFonts w:ascii="Arial" w:hAnsi="Arial" w:cs="Arial"/>
          <w:sz w:val="24"/>
          <w:szCs w:val="24"/>
        </w:rPr>
      </w:pPr>
      <w:r>
        <w:rPr>
          <w:rFonts w:ascii="Arial" w:hAnsi="Arial" w:cs="Arial"/>
          <w:sz w:val="24"/>
          <w:szCs w:val="24"/>
        </w:rPr>
        <w:t xml:space="preserve">Es </w:t>
      </w:r>
      <w:r w:rsidR="00FC31B2" w:rsidRPr="00FC31B2">
        <w:rPr>
          <w:rFonts w:ascii="Arial" w:hAnsi="Arial" w:cs="Arial"/>
          <w:sz w:val="24"/>
          <w:szCs w:val="24"/>
        </w:rPr>
        <w:t xml:space="preserve">necesario que el personal de salud pueda ofrecer conocimientos sobre sexualidad humana, eliminando conceptos erróneos, informar sobre el uso de anticonceptivos, las infecciones de transmisión sexual, así como profundizar en temas relacionados con el concepto de sexualidad, mitos y prejuicios, la respuesta sexual y los factores </w:t>
      </w:r>
      <w:r w:rsidR="00FC31B2" w:rsidRPr="00FC31B2">
        <w:rPr>
          <w:rFonts w:ascii="Arial" w:hAnsi="Arial" w:cs="Arial"/>
          <w:sz w:val="24"/>
          <w:szCs w:val="24"/>
        </w:rPr>
        <w:lastRenderedPageBreak/>
        <w:t xml:space="preserve">psicosociales y tóxicos que pueden afectarla. Además, de actualizarse en la orientación sexo-erótica, identificación sexual, la sexualidad en diferentes etapas y nuevos comportamientos sexuales que le permita desarrollar el trabajo promoción de salud sexual y de prevención de </w:t>
      </w:r>
      <w:r>
        <w:rPr>
          <w:rFonts w:ascii="Arial" w:hAnsi="Arial" w:cs="Arial"/>
          <w:sz w:val="24"/>
          <w:szCs w:val="24"/>
        </w:rPr>
        <w:t>las DS</w:t>
      </w:r>
      <w:r w:rsidR="00FC31B2" w:rsidRPr="00FC31B2">
        <w:rPr>
          <w:rFonts w:ascii="Arial" w:hAnsi="Arial" w:cs="Arial"/>
          <w:sz w:val="24"/>
          <w:szCs w:val="24"/>
        </w:rPr>
        <w:t>.</w:t>
      </w:r>
    </w:p>
    <w:p w14:paraId="2B1340EA" w14:textId="77777777" w:rsidR="003B090F" w:rsidRDefault="003B090F" w:rsidP="002737EC">
      <w:pPr>
        <w:spacing w:line="360" w:lineRule="auto"/>
        <w:jc w:val="both"/>
        <w:rPr>
          <w:rFonts w:ascii="Arial" w:hAnsi="Arial" w:cs="Arial"/>
          <w:sz w:val="24"/>
          <w:szCs w:val="24"/>
        </w:rPr>
      </w:pPr>
      <w:proofErr w:type="spellStart"/>
      <w:r w:rsidRPr="006A0909">
        <w:rPr>
          <w:rFonts w:ascii="Arial" w:hAnsi="Arial" w:cs="Arial"/>
          <w:i/>
          <w:sz w:val="24"/>
          <w:szCs w:val="24"/>
        </w:rPr>
        <w:t>Crimer</w:t>
      </w:r>
      <w:proofErr w:type="spellEnd"/>
      <w:r>
        <w:rPr>
          <w:rFonts w:ascii="Arial" w:hAnsi="Arial" w:cs="Arial"/>
          <w:sz w:val="24"/>
          <w:szCs w:val="24"/>
        </w:rPr>
        <w:t xml:space="preserve"> et al.</w:t>
      </w:r>
      <w:proofErr w:type="gramStart"/>
      <w:r>
        <w:rPr>
          <w:rFonts w:ascii="Arial" w:hAnsi="Arial" w:cs="Arial"/>
          <w:sz w:val="24"/>
          <w:szCs w:val="24"/>
        </w:rPr>
        <w:t>,</w:t>
      </w:r>
      <w:r>
        <w:rPr>
          <w:rFonts w:ascii="Arial" w:hAnsi="Arial" w:cs="Arial"/>
          <w:sz w:val="24"/>
          <w:szCs w:val="24"/>
          <w:vertAlign w:val="superscript"/>
        </w:rPr>
        <w:t>(</w:t>
      </w:r>
      <w:proofErr w:type="gramEnd"/>
      <w:r>
        <w:rPr>
          <w:rFonts w:ascii="Arial" w:hAnsi="Arial" w:cs="Arial"/>
          <w:sz w:val="24"/>
          <w:szCs w:val="24"/>
          <w:vertAlign w:val="superscript"/>
        </w:rPr>
        <w:t>3</w:t>
      </w:r>
      <w:r w:rsidR="00CF3A27">
        <w:rPr>
          <w:rFonts w:ascii="Arial" w:hAnsi="Arial" w:cs="Arial"/>
          <w:sz w:val="24"/>
          <w:szCs w:val="24"/>
          <w:vertAlign w:val="superscript"/>
        </w:rPr>
        <w:t>1</w:t>
      </w:r>
      <w:r>
        <w:rPr>
          <w:rFonts w:ascii="Arial" w:hAnsi="Arial" w:cs="Arial"/>
          <w:sz w:val="24"/>
          <w:szCs w:val="24"/>
          <w:vertAlign w:val="superscript"/>
        </w:rPr>
        <w:t>)</w:t>
      </w:r>
      <w:r>
        <w:rPr>
          <w:rFonts w:ascii="Arial" w:hAnsi="Arial" w:cs="Arial"/>
          <w:sz w:val="24"/>
          <w:szCs w:val="24"/>
        </w:rPr>
        <w:t xml:space="preserve"> consideran que l</w:t>
      </w:r>
      <w:r w:rsidR="00BA5948" w:rsidRPr="00BA5948">
        <w:rPr>
          <w:rFonts w:ascii="Arial" w:hAnsi="Arial" w:cs="Arial"/>
          <w:sz w:val="24"/>
          <w:szCs w:val="24"/>
        </w:rPr>
        <w:t xml:space="preserve">a </w:t>
      </w:r>
      <w:proofErr w:type="spellStart"/>
      <w:r w:rsidR="00BA5948" w:rsidRPr="00BA5948">
        <w:rPr>
          <w:rFonts w:ascii="Arial" w:hAnsi="Arial" w:cs="Arial"/>
          <w:sz w:val="24"/>
          <w:szCs w:val="24"/>
        </w:rPr>
        <w:t>invisibilización</w:t>
      </w:r>
      <w:proofErr w:type="spellEnd"/>
      <w:r w:rsidR="00BA5948" w:rsidRPr="00BA5948">
        <w:rPr>
          <w:rFonts w:ascii="Arial" w:hAnsi="Arial" w:cs="Arial"/>
          <w:sz w:val="24"/>
          <w:szCs w:val="24"/>
        </w:rPr>
        <w:t xml:space="preserve"> del problema sexual por parte de médicos y de pacientes</w:t>
      </w:r>
      <w:r>
        <w:rPr>
          <w:rFonts w:ascii="Arial" w:hAnsi="Arial" w:cs="Arial"/>
          <w:sz w:val="24"/>
          <w:szCs w:val="24"/>
        </w:rPr>
        <w:t xml:space="preserve"> y la </w:t>
      </w:r>
      <w:r w:rsidR="00BA5948" w:rsidRPr="00BA5948">
        <w:t xml:space="preserve"> </w:t>
      </w:r>
      <w:r w:rsidR="00BA5948" w:rsidRPr="00BA5948">
        <w:rPr>
          <w:rFonts w:ascii="Arial" w:hAnsi="Arial" w:cs="Arial"/>
          <w:sz w:val="24"/>
          <w:szCs w:val="24"/>
        </w:rPr>
        <w:t>escasa formación de los profesionales en el área de la sexualidad opera como una barrera para la provisión de cuidados centrados en la persona, lo que puede implicar el desperdicio de oportunidades para ayudar a las pacientes a mejorar su calidad de vida</w:t>
      </w:r>
      <w:r w:rsidR="00BA5948">
        <w:rPr>
          <w:rFonts w:ascii="Arial" w:hAnsi="Arial" w:cs="Arial"/>
          <w:sz w:val="24"/>
          <w:szCs w:val="24"/>
        </w:rPr>
        <w:t>.</w:t>
      </w:r>
      <w:r w:rsidR="002737EC">
        <w:rPr>
          <w:rFonts w:ascii="Arial" w:hAnsi="Arial" w:cs="Arial"/>
          <w:sz w:val="24"/>
          <w:szCs w:val="24"/>
        </w:rPr>
        <w:t xml:space="preserve"> </w:t>
      </w:r>
    </w:p>
    <w:p w14:paraId="1CAE21B5" w14:textId="77777777" w:rsidR="00643AF6" w:rsidRDefault="00A62701" w:rsidP="00643AF6">
      <w:pPr>
        <w:spacing w:line="360" w:lineRule="auto"/>
        <w:rPr>
          <w:rFonts w:ascii="Arial" w:hAnsi="Arial" w:cs="Arial"/>
          <w:sz w:val="24"/>
          <w:szCs w:val="24"/>
          <w:vertAlign w:val="superscript"/>
        </w:rPr>
      </w:pPr>
      <w:r w:rsidRPr="008B2CDC">
        <w:rPr>
          <w:rFonts w:ascii="Arial" w:hAnsi="Arial" w:cs="Arial"/>
          <w:sz w:val="24"/>
          <w:szCs w:val="24"/>
        </w:rPr>
        <w:t>Entre o</w:t>
      </w:r>
      <w:r w:rsidR="00643AF6" w:rsidRPr="008B2CDC">
        <w:rPr>
          <w:rFonts w:ascii="Arial" w:hAnsi="Arial" w:cs="Arial"/>
          <w:sz w:val="24"/>
          <w:szCs w:val="24"/>
        </w:rPr>
        <w:t>tras</w:t>
      </w:r>
      <w:r w:rsidR="00643AF6" w:rsidRPr="00643AF6">
        <w:rPr>
          <w:rFonts w:ascii="Arial" w:hAnsi="Arial" w:cs="Arial"/>
          <w:sz w:val="24"/>
          <w:szCs w:val="24"/>
        </w:rPr>
        <w:t xml:space="preserve"> barreras expuestas se encuentran conectadas por la construcción social del patriarcado, que impone una </w:t>
      </w:r>
      <w:proofErr w:type="spellStart"/>
      <w:r w:rsidR="00643AF6" w:rsidRPr="00643AF6">
        <w:rPr>
          <w:rFonts w:ascii="Arial" w:hAnsi="Arial" w:cs="Arial"/>
          <w:sz w:val="24"/>
          <w:szCs w:val="24"/>
        </w:rPr>
        <w:t>heteronormatividad</w:t>
      </w:r>
      <w:proofErr w:type="spellEnd"/>
      <w:r w:rsidR="00643AF6" w:rsidRPr="00643AF6">
        <w:rPr>
          <w:rFonts w:ascii="Arial" w:hAnsi="Arial" w:cs="Arial"/>
          <w:sz w:val="24"/>
          <w:szCs w:val="24"/>
        </w:rPr>
        <w:t xml:space="preserve"> y una brecha amplia en la desventaja de género. Por este motivo </w:t>
      </w:r>
      <w:r>
        <w:rPr>
          <w:rFonts w:ascii="Arial" w:hAnsi="Arial" w:cs="Arial"/>
          <w:sz w:val="24"/>
          <w:szCs w:val="24"/>
        </w:rPr>
        <w:t xml:space="preserve">se considera </w:t>
      </w:r>
      <w:r w:rsidR="00643AF6" w:rsidRPr="00643AF6">
        <w:rPr>
          <w:rFonts w:ascii="Arial" w:hAnsi="Arial" w:cs="Arial"/>
          <w:sz w:val="24"/>
          <w:szCs w:val="24"/>
        </w:rPr>
        <w:t>necesario que la formación a los profesionales de la salud sobre este tema esté atravesada por la perspectiva de género</w:t>
      </w:r>
      <w:proofErr w:type="gramStart"/>
      <w:r w:rsidR="00643AF6" w:rsidRPr="00643AF6">
        <w:rPr>
          <w:rFonts w:ascii="Arial" w:hAnsi="Arial" w:cs="Arial"/>
          <w:sz w:val="24"/>
          <w:szCs w:val="24"/>
        </w:rPr>
        <w:t>.</w:t>
      </w:r>
      <w:r>
        <w:rPr>
          <w:rFonts w:ascii="Arial" w:hAnsi="Arial" w:cs="Arial"/>
          <w:sz w:val="24"/>
          <w:szCs w:val="24"/>
          <w:vertAlign w:val="superscript"/>
        </w:rPr>
        <w:t>(</w:t>
      </w:r>
      <w:proofErr w:type="gramEnd"/>
      <w:r w:rsidR="00CF3A27">
        <w:rPr>
          <w:rFonts w:ascii="Arial" w:hAnsi="Arial" w:cs="Arial"/>
          <w:sz w:val="24"/>
          <w:szCs w:val="24"/>
          <w:vertAlign w:val="superscript"/>
        </w:rPr>
        <w:t>31</w:t>
      </w:r>
      <w:r>
        <w:rPr>
          <w:rFonts w:ascii="Arial" w:hAnsi="Arial" w:cs="Arial"/>
          <w:sz w:val="24"/>
          <w:szCs w:val="24"/>
          <w:vertAlign w:val="superscript"/>
        </w:rPr>
        <w:t>)</w:t>
      </w:r>
      <w:r w:rsidR="00643AF6" w:rsidRPr="00643AF6">
        <w:rPr>
          <w:rFonts w:ascii="Arial" w:hAnsi="Arial" w:cs="Arial"/>
          <w:sz w:val="24"/>
          <w:szCs w:val="24"/>
        </w:rPr>
        <w:t xml:space="preserve"> </w:t>
      </w:r>
    </w:p>
    <w:p w14:paraId="5F4FE848" w14:textId="77777777" w:rsidR="00B31FF0" w:rsidRDefault="00B84E6E" w:rsidP="008B2CDC">
      <w:pPr>
        <w:spacing w:line="360" w:lineRule="auto"/>
        <w:jc w:val="both"/>
        <w:rPr>
          <w:rFonts w:ascii="Arial" w:hAnsi="Arial" w:cs="Arial"/>
          <w:sz w:val="24"/>
          <w:szCs w:val="24"/>
        </w:rPr>
      </w:pPr>
      <w:r w:rsidRPr="00B84E6E">
        <w:rPr>
          <w:rFonts w:ascii="Arial" w:hAnsi="Arial" w:cs="Arial"/>
          <w:sz w:val="24"/>
          <w:szCs w:val="24"/>
        </w:rPr>
        <w:t>Las personas en peligro de enfermar por los factores de riesgo que poseen son vulnerables.</w:t>
      </w:r>
      <w:r w:rsidR="008B2CDC">
        <w:rPr>
          <w:rFonts w:ascii="Arial" w:hAnsi="Arial" w:cs="Arial"/>
          <w:sz w:val="24"/>
          <w:szCs w:val="24"/>
        </w:rPr>
        <w:t xml:space="preserve"> E</w:t>
      </w:r>
      <w:r w:rsidR="00B31FF0" w:rsidRPr="00B31FF0">
        <w:rPr>
          <w:rFonts w:ascii="Arial" w:hAnsi="Arial" w:cs="Arial"/>
          <w:sz w:val="24"/>
          <w:szCs w:val="24"/>
        </w:rPr>
        <w:t xml:space="preserve">s importante tener en cuenta estos factores para la promoción de salud y la prevención de las </w:t>
      </w:r>
      <w:r w:rsidR="008B2CDC">
        <w:rPr>
          <w:rFonts w:ascii="Arial" w:hAnsi="Arial" w:cs="Arial"/>
          <w:sz w:val="24"/>
          <w:szCs w:val="24"/>
        </w:rPr>
        <w:t>DS, donde la labor educativa resulta imprescindible</w:t>
      </w:r>
      <w:r w:rsidR="00B840A3">
        <w:rPr>
          <w:rFonts w:ascii="Arial" w:hAnsi="Arial" w:cs="Arial"/>
          <w:sz w:val="24"/>
          <w:szCs w:val="24"/>
        </w:rPr>
        <w:t xml:space="preserve">, en busca de lograr las modificaciones </w:t>
      </w:r>
      <w:r w:rsidR="00B840A3" w:rsidRPr="0060412A">
        <w:rPr>
          <w:rFonts w:ascii="Arial" w:hAnsi="Arial" w:cs="Arial"/>
          <w:sz w:val="24"/>
          <w:szCs w:val="24"/>
        </w:rPr>
        <w:t>de actitudes negativas y favorece</w:t>
      </w:r>
      <w:r w:rsidR="00B840A3">
        <w:rPr>
          <w:rFonts w:ascii="Arial" w:hAnsi="Arial" w:cs="Arial"/>
          <w:sz w:val="24"/>
          <w:szCs w:val="24"/>
        </w:rPr>
        <w:t>r</w:t>
      </w:r>
      <w:r w:rsidR="00B840A3" w:rsidRPr="0060412A">
        <w:rPr>
          <w:rFonts w:ascii="Arial" w:hAnsi="Arial" w:cs="Arial"/>
          <w:sz w:val="24"/>
          <w:szCs w:val="24"/>
        </w:rPr>
        <w:t xml:space="preserve"> respuestas placenteras</w:t>
      </w:r>
      <w:r w:rsidR="00B840A3" w:rsidRPr="00B840A3">
        <w:rPr>
          <w:rFonts w:ascii="Arial" w:hAnsi="Arial" w:cs="Arial"/>
          <w:sz w:val="24"/>
          <w:szCs w:val="24"/>
        </w:rPr>
        <w:t xml:space="preserve"> </w:t>
      </w:r>
      <w:r w:rsidR="00B840A3">
        <w:rPr>
          <w:rFonts w:ascii="Arial" w:hAnsi="Arial" w:cs="Arial"/>
          <w:sz w:val="24"/>
          <w:szCs w:val="24"/>
        </w:rPr>
        <w:t>positivas</w:t>
      </w:r>
      <w:r w:rsidR="00B840A3" w:rsidRPr="0060412A">
        <w:rPr>
          <w:rFonts w:ascii="Arial" w:hAnsi="Arial" w:cs="Arial"/>
          <w:sz w:val="24"/>
          <w:szCs w:val="24"/>
        </w:rPr>
        <w:t>.</w:t>
      </w:r>
    </w:p>
    <w:p w14:paraId="178EEF98" w14:textId="2D30C357" w:rsidR="00454A99" w:rsidRPr="0060412A" w:rsidRDefault="00B840A3" w:rsidP="00180556">
      <w:pPr>
        <w:spacing w:line="360" w:lineRule="auto"/>
        <w:jc w:val="both"/>
        <w:rPr>
          <w:rFonts w:ascii="Arial" w:hAnsi="Arial" w:cs="Arial"/>
          <w:sz w:val="24"/>
          <w:szCs w:val="24"/>
        </w:rPr>
      </w:pPr>
      <w:r>
        <w:rPr>
          <w:rFonts w:ascii="Arial" w:hAnsi="Arial" w:cs="Arial"/>
          <w:sz w:val="24"/>
          <w:szCs w:val="24"/>
        </w:rPr>
        <w:t>La</w:t>
      </w:r>
      <w:r w:rsidR="00454A99" w:rsidRPr="0060412A">
        <w:rPr>
          <w:rFonts w:ascii="Arial" w:hAnsi="Arial" w:cs="Arial"/>
          <w:sz w:val="24"/>
          <w:szCs w:val="24"/>
        </w:rPr>
        <w:t xml:space="preserve"> preparación del personal de la </w:t>
      </w:r>
      <w:r w:rsidR="007A6EEE">
        <w:rPr>
          <w:rFonts w:ascii="Arial" w:hAnsi="Arial" w:cs="Arial"/>
          <w:sz w:val="24"/>
          <w:szCs w:val="24"/>
        </w:rPr>
        <w:t>APS</w:t>
      </w:r>
      <w:r>
        <w:rPr>
          <w:rFonts w:ascii="Arial" w:hAnsi="Arial" w:cs="Arial"/>
          <w:sz w:val="24"/>
          <w:szCs w:val="24"/>
        </w:rPr>
        <w:t xml:space="preserve"> es necesaria</w:t>
      </w:r>
      <w:r w:rsidR="007A6EEE">
        <w:rPr>
          <w:rFonts w:ascii="Arial" w:hAnsi="Arial" w:cs="Arial"/>
          <w:sz w:val="24"/>
          <w:szCs w:val="24"/>
        </w:rPr>
        <w:t>,</w:t>
      </w:r>
      <w:r w:rsidR="00454A99" w:rsidRPr="0060412A">
        <w:rPr>
          <w:rFonts w:ascii="Arial" w:hAnsi="Arial" w:cs="Arial"/>
          <w:sz w:val="24"/>
          <w:szCs w:val="24"/>
        </w:rPr>
        <w:t xml:space="preserve"> para las acciones de promoción de salud sexual y de prevención de </w:t>
      </w:r>
      <w:r>
        <w:rPr>
          <w:rFonts w:ascii="Arial" w:hAnsi="Arial" w:cs="Arial"/>
          <w:sz w:val="24"/>
          <w:szCs w:val="24"/>
        </w:rPr>
        <w:t>DS</w:t>
      </w:r>
      <w:r w:rsidR="00454A99" w:rsidRPr="0060412A">
        <w:rPr>
          <w:rFonts w:ascii="Arial" w:hAnsi="Arial" w:cs="Arial"/>
          <w:sz w:val="24"/>
          <w:szCs w:val="24"/>
        </w:rPr>
        <w:t xml:space="preserve">, la identificación precoz y </w:t>
      </w:r>
      <w:r>
        <w:rPr>
          <w:rFonts w:ascii="Arial" w:hAnsi="Arial" w:cs="Arial"/>
          <w:sz w:val="24"/>
          <w:szCs w:val="24"/>
        </w:rPr>
        <w:t>su</w:t>
      </w:r>
      <w:r w:rsidR="00454A99" w:rsidRPr="0060412A">
        <w:rPr>
          <w:rFonts w:ascii="Arial" w:hAnsi="Arial" w:cs="Arial"/>
          <w:sz w:val="24"/>
          <w:szCs w:val="24"/>
        </w:rPr>
        <w:t xml:space="preserve"> remisión oportuna </w:t>
      </w:r>
      <w:r>
        <w:rPr>
          <w:rFonts w:ascii="Arial" w:hAnsi="Arial" w:cs="Arial"/>
          <w:sz w:val="24"/>
          <w:szCs w:val="24"/>
        </w:rPr>
        <w:t>a</w:t>
      </w:r>
      <w:r w:rsidR="00454A99" w:rsidRPr="0060412A">
        <w:rPr>
          <w:rFonts w:ascii="Arial" w:hAnsi="Arial" w:cs="Arial"/>
          <w:sz w:val="24"/>
          <w:szCs w:val="24"/>
        </w:rPr>
        <w:t xml:space="preserve"> consultas especializadas de sexología del nivel primario u otros niveles de atención</w:t>
      </w:r>
      <w:r w:rsidR="0005180C">
        <w:rPr>
          <w:rFonts w:ascii="Arial" w:hAnsi="Arial" w:cs="Arial"/>
          <w:sz w:val="24"/>
          <w:szCs w:val="24"/>
        </w:rPr>
        <w:t>,</w:t>
      </w:r>
      <w:r w:rsidR="009226FD">
        <w:rPr>
          <w:rFonts w:ascii="Arial" w:hAnsi="Arial" w:cs="Arial"/>
          <w:sz w:val="24"/>
          <w:szCs w:val="24"/>
        </w:rPr>
        <w:t xml:space="preserve"> lo que</w:t>
      </w:r>
      <w:r w:rsidR="00952D63">
        <w:rPr>
          <w:rFonts w:ascii="Arial" w:hAnsi="Arial" w:cs="Arial"/>
          <w:sz w:val="24"/>
          <w:szCs w:val="24"/>
        </w:rPr>
        <w:t xml:space="preserve"> </w:t>
      </w:r>
      <w:r w:rsidR="00381579" w:rsidRPr="009226FD">
        <w:rPr>
          <w:rFonts w:ascii="Arial" w:hAnsi="Arial" w:cs="Arial"/>
          <w:sz w:val="24"/>
          <w:szCs w:val="24"/>
        </w:rPr>
        <w:t>contribuye a que la población afectada</w:t>
      </w:r>
      <w:r w:rsidR="0022125D" w:rsidRPr="009226FD">
        <w:rPr>
          <w:rFonts w:ascii="Arial" w:hAnsi="Arial" w:cs="Arial"/>
          <w:sz w:val="24"/>
          <w:szCs w:val="24"/>
        </w:rPr>
        <w:t xml:space="preserve"> tribute a</w:t>
      </w:r>
      <w:r w:rsidR="00CB5D44" w:rsidRPr="009226FD">
        <w:rPr>
          <w:rFonts w:ascii="Arial" w:hAnsi="Arial" w:cs="Arial"/>
          <w:sz w:val="24"/>
          <w:szCs w:val="24"/>
        </w:rPr>
        <w:t xml:space="preserve"> mejorar su</w:t>
      </w:r>
      <w:r w:rsidR="00810BFC" w:rsidRPr="009226FD">
        <w:rPr>
          <w:rFonts w:ascii="Arial" w:hAnsi="Arial" w:cs="Arial"/>
          <w:sz w:val="24"/>
          <w:szCs w:val="24"/>
        </w:rPr>
        <w:t xml:space="preserve"> </w:t>
      </w:r>
      <w:r w:rsidR="0022125D" w:rsidRPr="009226FD">
        <w:rPr>
          <w:rFonts w:ascii="Arial" w:hAnsi="Arial" w:cs="Arial"/>
          <w:sz w:val="24"/>
          <w:szCs w:val="24"/>
        </w:rPr>
        <w:t>bienestar</w:t>
      </w:r>
      <w:r w:rsidR="00CB5D44" w:rsidRPr="009226FD">
        <w:rPr>
          <w:rFonts w:ascii="Arial" w:hAnsi="Arial" w:cs="Arial"/>
          <w:sz w:val="24"/>
          <w:szCs w:val="24"/>
        </w:rPr>
        <w:t xml:space="preserve"> </w:t>
      </w:r>
      <w:r w:rsidR="00810BFC" w:rsidRPr="009226FD">
        <w:rPr>
          <w:rFonts w:ascii="Arial" w:hAnsi="Arial" w:cs="Arial"/>
          <w:sz w:val="24"/>
          <w:szCs w:val="24"/>
        </w:rPr>
        <w:t>sexual</w:t>
      </w:r>
      <w:r w:rsidR="00454A99" w:rsidRPr="009226FD">
        <w:rPr>
          <w:rFonts w:ascii="Arial" w:hAnsi="Arial" w:cs="Arial"/>
          <w:sz w:val="24"/>
          <w:szCs w:val="24"/>
        </w:rPr>
        <w:t>.</w:t>
      </w:r>
    </w:p>
    <w:p w14:paraId="618A6119" w14:textId="4B4422CE" w:rsidR="00454A99" w:rsidRPr="00BC4E24" w:rsidRDefault="00454A99" w:rsidP="0060412A">
      <w:pPr>
        <w:spacing w:line="360" w:lineRule="auto"/>
        <w:rPr>
          <w:rFonts w:ascii="Arial" w:hAnsi="Arial" w:cs="Arial"/>
          <w:b/>
          <w:sz w:val="24"/>
          <w:szCs w:val="24"/>
        </w:rPr>
      </w:pPr>
      <w:r w:rsidRPr="00BC4E24">
        <w:rPr>
          <w:rFonts w:ascii="Arial" w:hAnsi="Arial" w:cs="Arial"/>
          <w:b/>
          <w:sz w:val="24"/>
          <w:szCs w:val="24"/>
        </w:rPr>
        <w:t>Alcance y las limitaciones de los resultados alcanzados</w:t>
      </w:r>
    </w:p>
    <w:p w14:paraId="3EAA917F" w14:textId="77777777" w:rsidR="009D108D" w:rsidRDefault="00454A99" w:rsidP="009D108D">
      <w:pPr>
        <w:spacing w:line="360" w:lineRule="auto"/>
        <w:jc w:val="both"/>
        <w:rPr>
          <w:rFonts w:ascii="Arial" w:hAnsi="Arial" w:cs="Arial"/>
          <w:sz w:val="24"/>
          <w:szCs w:val="24"/>
        </w:rPr>
      </w:pPr>
      <w:r w:rsidRPr="0060412A">
        <w:rPr>
          <w:rFonts w:ascii="Arial" w:hAnsi="Arial" w:cs="Arial"/>
          <w:sz w:val="24"/>
          <w:szCs w:val="24"/>
        </w:rPr>
        <w:t xml:space="preserve">La limitación principal del estudio residió en que se trata de </w:t>
      </w:r>
      <w:proofErr w:type="gramStart"/>
      <w:r w:rsidRPr="0060412A">
        <w:rPr>
          <w:rFonts w:ascii="Arial" w:hAnsi="Arial" w:cs="Arial"/>
          <w:sz w:val="24"/>
          <w:szCs w:val="24"/>
        </w:rPr>
        <w:t>un</w:t>
      </w:r>
      <w:proofErr w:type="gramEnd"/>
      <w:r w:rsidR="00050F53">
        <w:rPr>
          <w:rFonts w:ascii="Arial" w:hAnsi="Arial" w:cs="Arial"/>
          <w:sz w:val="24"/>
          <w:szCs w:val="24"/>
        </w:rPr>
        <w:t xml:space="preserve"> revisión descriptiva, que es un </w:t>
      </w:r>
      <w:r w:rsidR="004F0BE4">
        <w:rPr>
          <w:rFonts w:ascii="Arial" w:hAnsi="Arial" w:cs="Arial"/>
          <w:sz w:val="24"/>
          <w:szCs w:val="24"/>
        </w:rPr>
        <w:t>acercamiento</w:t>
      </w:r>
      <w:r w:rsidRPr="0060412A">
        <w:rPr>
          <w:rFonts w:ascii="Arial" w:hAnsi="Arial" w:cs="Arial"/>
          <w:sz w:val="24"/>
          <w:szCs w:val="24"/>
        </w:rPr>
        <w:t xml:space="preserve"> a las problemáticas planteadas</w:t>
      </w:r>
      <w:r w:rsidR="004F0BE4">
        <w:rPr>
          <w:rFonts w:ascii="Arial" w:hAnsi="Arial" w:cs="Arial"/>
          <w:sz w:val="24"/>
          <w:szCs w:val="24"/>
        </w:rPr>
        <w:t>.</w:t>
      </w:r>
      <w:r w:rsidRPr="0060412A">
        <w:rPr>
          <w:rFonts w:ascii="Arial" w:hAnsi="Arial" w:cs="Arial"/>
          <w:sz w:val="24"/>
          <w:szCs w:val="24"/>
        </w:rPr>
        <w:t xml:space="preserve"> Sin embargo, esta investigación ha permitido la identificación de problemas </w:t>
      </w:r>
      <w:r w:rsidR="004F0BE4">
        <w:rPr>
          <w:rFonts w:ascii="Arial" w:hAnsi="Arial" w:cs="Arial"/>
          <w:sz w:val="24"/>
          <w:szCs w:val="24"/>
        </w:rPr>
        <w:t xml:space="preserve"> relacionados con la sexualidad y DS, asimismo</w:t>
      </w:r>
      <w:r w:rsidRPr="0060412A">
        <w:rPr>
          <w:rFonts w:ascii="Arial" w:hAnsi="Arial" w:cs="Arial"/>
          <w:sz w:val="24"/>
          <w:szCs w:val="24"/>
        </w:rPr>
        <w:t xml:space="preserve"> la formulación de consideraciones que pueden guiar acciones de promoción de salud sexual y de prevención </w:t>
      </w:r>
      <w:r w:rsidR="004F0BE4">
        <w:rPr>
          <w:rFonts w:ascii="Arial" w:hAnsi="Arial" w:cs="Arial"/>
          <w:sz w:val="24"/>
          <w:szCs w:val="24"/>
        </w:rPr>
        <w:t>DS</w:t>
      </w:r>
      <w:r w:rsidRPr="0060412A">
        <w:rPr>
          <w:rFonts w:ascii="Arial" w:hAnsi="Arial" w:cs="Arial"/>
          <w:sz w:val="24"/>
          <w:szCs w:val="24"/>
        </w:rPr>
        <w:t xml:space="preserve"> en la </w:t>
      </w:r>
      <w:r w:rsidR="004F0BE4">
        <w:rPr>
          <w:rFonts w:ascii="Arial" w:hAnsi="Arial" w:cs="Arial"/>
          <w:sz w:val="24"/>
          <w:szCs w:val="24"/>
        </w:rPr>
        <w:t>APS</w:t>
      </w:r>
      <w:r w:rsidRPr="0060412A">
        <w:rPr>
          <w:rFonts w:ascii="Arial" w:hAnsi="Arial" w:cs="Arial"/>
          <w:sz w:val="24"/>
          <w:szCs w:val="24"/>
        </w:rPr>
        <w:t>.</w:t>
      </w:r>
      <w:r w:rsidRPr="0060412A">
        <w:rPr>
          <w:rFonts w:ascii="Arial" w:hAnsi="Arial" w:cs="Arial"/>
          <w:sz w:val="24"/>
          <w:szCs w:val="24"/>
        </w:rPr>
        <w:cr/>
      </w:r>
    </w:p>
    <w:p w14:paraId="09D31951" w14:textId="309C9BCA" w:rsidR="00454A99" w:rsidRPr="00BC4E24" w:rsidRDefault="00454A99" w:rsidP="009D108D">
      <w:pPr>
        <w:spacing w:line="360" w:lineRule="auto"/>
        <w:jc w:val="both"/>
        <w:rPr>
          <w:rFonts w:ascii="Arial" w:hAnsi="Arial" w:cs="Arial"/>
          <w:b/>
          <w:sz w:val="24"/>
          <w:szCs w:val="24"/>
        </w:rPr>
      </w:pPr>
      <w:r w:rsidRPr="00BC4E24">
        <w:rPr>
          <w:rFonts w:ascii="Arial" w:hAnsi="Arial" w:cs="Arial"/>
          <w:b/>
          <w:sz w:val="24"/>
          <w:szCs w:val="24"/>
        </w:rPr>
        <w:lastRenderedPageBreak/>
        <w:t xml:space="preserve">CONCLUSIONES </w:t>
      </w:r>
    </w:p>
    <w:p w14:paraId="3CC26CC2" w14:textId="725B7202" w:rsidR="00C971F0" w:rsidRDefault="00C971F0" w:rsidP="00C27C5B">
      <w:pPr>
        <w:spacing w:line="360" w:lineRule="auto"/>
        <w:jc w:val="both"/>
        <w:rPr>
          <w:rFonts w:ascii="Arial" w:hAnsi="Arial" w:cs="Arial"/>
          <w:sz w:val="24"/>
          <w:szCs w:val="24"/>
        </w:rPr>
      </w:pPr>
      <w:r w:rsidRPr="00C971F0">
        <w:rPr>
          <w:rFonts w:ascii="Arial" w:hAnsi="Arial" w:cs="Arial"/>
          <w:sz w:val="24"/>
          <w:szCs w:val="24"/>
        </w:rPr>
        <w:t>Entre las problemáticas relacionadas con las disfunciones sexuales se plantean: su alta frecuencia, asociación con la edad y otros factores prevenibles y en los que el accionar del personal de salud en la atención primaria puede darle solución y mejorar la calidad de vida de la población. Además, se confirma la necesidad de la preparación del médico de familia en temas relacionados con la sexualidad y disfunciones sexuales,</w:t>
      </w:r>
      <w:r w:rsidRPr="00C971F0">
        <w:t xml:space="preserve"> </w:t>
      </w:r>
      <w:r w:rsidRPr="00C971F0">
        <w:rPr>
          <w:rFonts w:ascii="Arial" w:hAnsi="Arial" w:cs="Arial"/>
          <w:sz w:val="24"/>
          <w:szCs w:val="24"/>
        </w:rPr>
        <w:t>para contribuir a  la Educación integral de la sexualidad, prevenir identificar y controlar a factores de riesgo relacionados con las problemáticas sexuales, diagnosticar y remisión al personal calificado.</w:t>
      </w:r>
    </w:p>
    <w:p w14:paraId="4CEDBDA3" w14:textId="5FBEA3C3" w:rsidR="00454A99" w:rsidRPr="00BC4E24" w:rsidRDefault="00454A99" w:rsidP="0060412A">
      <w:pPr>
        <w:spacing w:line="360" w:lineRule="auto"/>
        <w:rPr>
          <w:rFonts w:ascii="Arial" w:hAnsi="Arial" w:cs="Arial"/>
          <w:b/>
          <w:sz w:val="24"/>
          <w:szCs w:val="24"/>
        </w:rPr>
      </w:pPr>
      <w:r w:rsidRPr="00BC4E24">
        <w:rPr>
          <w:rFonts w:ascii="Arial" w:hAnsi="Arial" w:cs="Arial"/>
          <w:b/>
          <w:sz w:val="24"/>
          <w:szCs w:val="24"/>
        </w:rPr>
        <w:t xml:space="preserve">REFERENCIAS </w:t>
      </w:r>
      <w:r w:rsidR="00BC4E24">
        <w:rPr>
          <w:rFonts w:ascii="Arial" w:hAnsi="Arial" w:cs="Arial"/>
          <w:b/>
          <w:sz w:val="24"/>
          <w:szCs w:val="24"/>
        </w:rPr>
        <w:t>BIBLIOGRÁFICAS</w:t>
      </w:r>
    </w:p>
    <w:p w14:paraId="5790E676" w14:textId="77777777" w:rsidR="00454A99" w:rsidRPr="00FA310C" w:rsidRDefault="00594C66" w:rsidP="00FA310C">
      <w:pPr>
        <w:pStyle w:val="Prrafodelista"/>
        <w:numPr>
          <w:ilvl w:val="0"/>
          <w:numId w:val="4"/>
        </w:numPr>
        <w:spacing w:line="360" w:lineRule="auto"/>
        <w:jc w:val="both"/>
        <w:rPr>
          <w:rFonts w:ascii="Arial" w:hAnsi="Arial" w:cs="Arial"/>
          <w:sz w:val="24"/>
          <w:szCs w:val="24"/>
        </w:rPr>
      </w:pPr>
      <w:r w:rsidRPr="00FA310C">
        <w:rPr>
          <w:rFonts w:ascii="Arial" w:hAnsi="Arial" w:cs="Arial"/>
          <w:sz w:val="24"/>
          <w:szCs w:val="24"/>
        </w:rPr>
        <w:t xml:space="preserve">Comité Editorial de la Asociación </w:t>
      </w:r>
      <w:proofErr w:type="spellStart"/>
      <w:r w:rsidRPr="00FA310C">
        <w:rPr>
          <w:rFonts w:ascii="Arial" w:hAnsi="Arial" w:cs="Arial"/>
          <w:sz w:val="24"/>
          <w:szCs w:val="24"/>
        </w:rPr>
        <w:t>IberoLatinoamericana</w:t>
      </w:r>
      <w:proofErr w:type="spellEnd"/>
      <w:r w:rsidRPr="00FA310C">
        <w:rPr>
          <w:rFonts w:ascii="Arial" w:hAnsi="Arial" w:cs="Arial"/>
          <w:sz w:val="24"/>
          <w:szCs w:val="24"/>
        </w:rPr>
        <w:t xml:space="preserve"> de Neurociencias y Psiquiatría. Compendio de Psiquiatría clínica. Primera edición, AILANCYP: México; 2020.</w:t>
      </w:r>
    </w:p>
    <w:p w14:paraId="6CE62B4F" w14:textId="77777777" w:rsidR="00AC622D" w:rsidRPr="00FA310C" w:rsidRDefault="00AC622D" w:rsidP="00FA310C">
      <w:pPr>
        <w:pStyle w:val="Prrafodelista"/>
        <w:numPr>
          <w:ilvl w:val="0"/>
          <w:numId w:val="4"/>
        </w:numPr>
        <w:spacing w:line="360" w:lineRule="auto"/>
        <w:jc w:val="both"/>
        <w:rPr>
          <w:rFonts w:ascii="Arial" w:hAnsi="Arial" w:cs="Arial"/>
          <w:sz w:val="24"/>
          <w:szCs w:val="24"/>
        </w:rPr>
      </w:pPr>
      <w:r w:rsidRPr="00FA310C">
        <w:rPr>
          <w:rFonts w:ascii="Arial" w:hAnsi="Arial" w:cs="Arial"/>
          <w:sz w:val="24"/>
          <w:szCs w:val="24"/>
        </w:rPr>
        <w:t>Vizcaíno Alonso MC. Salud sexual y disfunciones sexuales. En: González MR, Sandoval FJ. Manual de Psiquiatría. Editorial Ciencias Médicas; 2019.p.201-14.</w:t>
      </w:r>
    </w:p>
    <w:p w14:paraId="55186BDC" w14:textId="77777777" w:rsidR="00D51DAB" w:rsidRPr="00FA310C" w:rsidRDefault="00D51DAB" w:rsidP="00FA310C">
      <w:pPr>
        <w:pStyle w:val="Prrafodelista"/>
        <w:numPr>
          <w:ilvl w:val="0"/>
          <w:numId w:val="4"/>
        </w:numPr>
        <w:spacing w:line="360" w:lineRule="auto"/>
        <w:jc w:val="both"/>
        <w:rPr>
          <w:rFonts w:ascii="Arial" w:hAnsi="Arial" w:cs="Arial"/>
          <w:sz w:val="24"/>
          <w:szCs w:val="24"/>
        </w:rPr>
      </w:pPr>
      <w:r w:rsidRPr="00FA310C">
        <w:rPr>
          <w:rFonts w:ascii="Arial" w:hAnsi="Arial" w:cs="Arial"/>
          <w:sz w:val="24"/>
          <w:szCs w:val="24"/>
        </w:rPr>
        <w:t>Bianco Colmenares. F. Editor. Manual de Técnicas Sexuales, Caracas: Editorial CIPV; 2010.</w:t>
      </w:r>
    </w:p>
    <w:p w14:paraId="24EEC1FF" w14:textId="77777777" w:rsidR="00AC622D" w:rsidRPr="00FA310C" w:rsidRDefault="007804B3" w:rsidP="00FA310C">
      <w:pPr>
        <w:pStyle w:val="Prrafodelista"/>
        <w:numPr>
          <w:ilvl w:val="0"/>
          <w:numId w:val="4"/>
        </w:numPr>
        <w:spacing w:line="360" w:lineRule="auto"/>
        <w:jc w:val="both"/>
        <w:rPr>
          <w:rFonts w:ascii="Arial" w:hAnsi="Arial" w:cs="Arial"/>
          <w:sz w:val="24"/>
          <w:szCs w:val="24"/>
        </w:rPr>
      </w:pPr>
      <w:r w:rsidRPr="00FA310C">
        <w:rPr>
          <w:rFonts w:ascii="Arial" w:hAnsi="Arial" w:cs="Arial"/>
          <w:sz w:val="24"/>
          <w:szCs w:val="24"/>
        </w:rPr>
        <w:t>OMS. Clasificación Internacional de Enfermedades para Estadísticas de Mortalidad y Morbilidad. Undécima revisión.  Guía de Referencia.CIE11, 14 noviembre 2019. p. 323.</w:t>
      </w:r>
    </w:p>
    <w:p w14:paraId="76951CC4" w14:textId="77777777" w:rsidR="00AC622D" w:rsidRPr="00FA310C" w:rsidRDefault="00C75F35" w:rsidP="00FA310C">
      <w:pPr>
        <w:pStyle w:val="Prrafodelista"/>
        <w:numPr>
          <w:ilvl w:val="0"/>
          <w:numId w:val="4"/>
        </w:numPr>
        <w:spacing w:line="360" w:lineRule="auto"/>
        <w:jc w:val="both"/>
        <w:rPr>
          <w:rFonts w:ascii="Arial" w:hAnsi="Arial" w:cs="Arial"/>
          <w:sz w:val="24"/>
          <w:szCs w:val="24"/>
        </w:rPr>
      </w:pPr>
      <w:r w:rsidRPr="00FA310C">
        <w:rPr>
          <w:rFonts w:ascii="Arial" w:hAnsi="Arial" w:cs="Arial"/>
          <w:sz w:val="24"/>
          <w:szCs w:val="24"/>
        </w:rPr>
        <w:t xml:space="preserve">Vizcaíno Alonso MC. Una mirada a la sexualidad desde lo social, psicológico y la </w:t>
      </w:r>
      <w:proofErr w:type="gramStart"/>
      <w:r w:rsidRPr="00FA310C">
        <w:rPr>
          <w:rFonts w:ascii="Arial" w:hAnsi="Arial" w:cs="Arial"/>
          <w:sz w:val="24"/>
          <w:szCs w:val="24"/>
        </w:rPr>
        <w:t>experiencia :</w:t>
      </w:r>
      <w:proofErr w:type="gramEnd"/>
      <w:r w:rsidRPr="00FA310C">
        <w:rPr>
          <w:rFonts w:ascii="Arial" w:hAnsi="Arial" w:cs="Arial"/>
          <w:sz w:val="24"/>
          <w:szCs w:val="24"/>
        </w:rPr>
        <w:t xml:space="preserve"> Editorial Ciencia y Técnica; 2022.</w:t>
      </w:r>
    </w:p>
    <w:p w14:paraId="517D6FD5" w14:textId="77777777" w:rsidR="00E912AB" w:rsidRPr="00FA310C" w:rsidRDefault="00E912AB" w:rsidP="00FA310C">
      <w:pPr>
        <w:pStyle w:val="Prrafodelista"/>
        <w:numPr>
          <w:ilvl w:val="0"/>
          <w:numId w:val="4"/>
        </w:numPr>
        <w:spacing w:line="360" w:lineRule="auto"/>
        <w:jc w:val="both"/>
        <w:rPr>
          <w:rFonts w:ascii="Arial" w:hAnsi="Arial" w:cs="Arial"/>
          <w:sz w:val="24"/>
          <w:szCs w:val="24"/>
        </w:rPr>
      </w:pPr>
      <w:r w:rsidRPr="00FA310C">
        <w:rPr>
          <w:rFonts w:ascii="Arial" w:hAnsi="Arial" w:cs="Arial"/>
          <w:sz w:val="24"/>
          <w:szCs w:val="24"/>
        </w:rPr>
        <w:t>Castro Espín M; Grupo de trabajo del PRONESS. Programa Nacional de Educación y Salud Sexual. La Habana: CENESEX; febrero, 2018.</w:t>
      </w:r>
    </w:p>
    <w:p w14:paraId="5438161E" w14:textId="77777777" w:rsidR="00175722" w:rsidRPr="00FA310C" w:rsidRDefault="00175722" w:rsidP="00FA310C">
      <w:pPr>
        <w:pStyle w:val="Prrafodelista"/>
        <w:numPr>
          <w:ilvl w:val="0"/>
          <w:numId w:val="4"/>
        </w:numPr>
        <w:spacing w:line="360" w:lineRule="auto"/>
        <w:jc w:val="both"/>
        <w:rPr>
          <w:rFonts w:ascii="Arial" w:hAnsi="Arial" w:cs="Arial"/>
          <w:sz w:val="24"/>
          <w:szCs w:val="24"/>
        </w:rPr>
      </w:pPr>
      <w:r w:rsidRPr="00FA310C">
        <w:rPr>
          <w:rFonts w:ascii="Arial" w:hAnsi="Arial" w:cs="Arial"/>
          <w:sz w:val="24"/>
          <w:szCs w:val="24"/>
        </w:rPr>
        <w:t xml:space="preserve">Vizcaíno Alonso MC, Montero Vizcaíno Y, Almenares Rodríguez K, Montero Vizcaíno YY. Percepción de estudiantes sobre la sexualidad como temática curricular en la carrera de medicina. Rev. cuban. </w:t>
      </w:r>
      <w:proofErr w:type="spellStart"/>
      <w:r w:rsidRPr="00FA310C">
        <w:rPr>
          <w:rFonts w:ascii="Arial" w:hAnsi="Arial" w:cs="Arial"/>
          <w:sz w:val="24"/>
          <w:szCs w:val="24"/>
        </w:rPr>
        <w:t>med</w:t>
      </w:r>
      <w:proofErr w:type="spellEnd"/>
      <w:r w:rsidRPr="00FA310C">
        <w:rPr>
          <w:rFonts w:ascii="Arial" w:hAnsi="Arial" w:cs="Arial"/>
          <w:sz w:val="24"/>
          <w:szCs w:val="24"/>
        </w:rPr>
        <w:t>. mil.2019</w:t>
      </w:r>
      <w:r w:rsidR="00F823D7" w:rsidRPr="00FA310C">
        <w:rPr>
          <w:rFonts w:ascii="Arial" w:hAnsi="Arial" w:cs="Arial"/>
          <w:sz w:val="24"/>
          <w:szCs w:val="24"/>
        </w:rPr>
        <w:t xml:space="preserve"> </w:t>
      </w:r>
      <w:r w:rsidRPr="00FA310C">
        <w:rPr>
          <w:rFonts w:ascii="Arial" w:hAnsi="Arial" w:cs="Arial"/>
          <w:sz w:val="24"/>
          <w:szCs w:val="24"/>
        </w:rPr>
        <w:t xml:space="preserve">[citado 16 </w:t>
      </w:r>
      <w:proofErr w:type="spellStart"/>
      <w:r w:rsidRPr="00FA310C">
        <w:rPr>
          <w:rFonts w:ascii="Arial" w:hAnsi="Arial" w:cs="Arial"/>
          <w:sz w:val="24"/>
          <w:szCs w:val="24"/>
        </w:rPr>
        <w:t>May</w:t>
      </w:r>
      <w:proofErr w:type="spellEnd"/>
      <w:r w:rsidRPr="00FA310C">
        <w:rPr>
          <w:rFonts w:ascii="Arial" w:hAnsi="Arial" w:cs="Arial"/>
          <w:sz w:val="24"/>
          <w:szCs w:val="24"/>
        </w:rPr>
        <w:t xml:space="preserve"> 2022];48(3):597-611.Disponible en: </w:t>
      </w:r>
      <w:hyperlink r:id="rId8" w:history="1">
        <w:r w:rsidR="000C79CD" w:rsidRPr="00FA310C">
          <w:rPr>
            <w:rStyle w:val="Hipervnculo"/>
            <w:rFonts w:ascii="Arial" w:hAnsi="Arial" w:cs="Arial"/>
            <w:sz w:val="24"/>
            <w:szCs w:val="24"/>
          </w:rPr>
          <w:t>http://scielo.sld.cu/pdf/mil/v48n3/1561-3046-mil-48-03-e357.pdf</w:t>
        </w:r>
      </w:hyperlink>
    </w:p>
    <w:p w14:paraId="06B571A4" w14:textId="77777777" w:rsidR="000C79CD" w:rsidRPr="00FA310C" w:rsidRDefault="00F702CA" w:rsidP="00FA310C">
      <w:pPr>
        <w:pStyle w:val="Prrafodelista"/>
        <w:numPr>
          <w:ilvl w:val="0"/>
          <w:numId w:val="4"/>
        </w:numPr>
        <w:spacing w:line="360" w:lineRule="auto"/>
        <w:jc w:val="both"/>
        <w:rPr>
          <w:rFonts w:ascii="Arial" w:hAnsi="Arial" w:cs="Arial"/>
          <w:sz w:val="24"/>
          <w:szCs w:val="24"/>
        </w:rPr>
      </w:pPr>
      <w:r w:rsidRPr="00FA310C">
        <w:rPr>
          <w:rFonts w:ascii="Arial" w:hAnsi="Arial" w:cs="Arial"/>
          <w:sz w:val="24"/>
          <w:szCs w:val="24"/>
        </w:rPr>
        <w:lastRenderedPageBreak/>
        <w:t xml:space="preserve">Martínez González AA, Martínez Cárdenas A. </w:t>
      </w:r>
      <w:r w:rsidR="000C79CD" w:rsidRPr="00FA310C">
        <w:rPr>
          <w:rFonts w:ascii="Arial" w:hAnsi="Arial" w:cs="Arial"/>
          <w:sz w:val="24"/>
          <w:szCs w:val="24"/>
        </w:rPr>
        <w:t>Detección precoz de morbilidad oculta de la disfunción sexual eréctil en pacientes diabéticos. Una necesidad social.</w:t>
      </w:r>
      <w:r w:rsidR="00F277E6" w:rsidRPr="00FA310C">
        <w:rPr>
          <w:rFonts w:ascii="Arial" w:hAnsi="Arial" w:cs="Arial"/>
          <w:sz w:val="24"/>
          <w:szCs w:val="24"/>
        </w:rPr>
        <w:t xml:space="preserve"> CIBAMANZ 2020</w:t>
      </w:r>
      <w:r w:rsidR="00F823D7" w:rsidRPr="00FA310C">
        <w:rPr>
          <w:rFonts w:ascii="Arial" w:hAnsi="Arial" w:cs="Arial"/>
          <w:sz w:val="24"/>
          <w:szCs w:val="24"/>
        </w:rPr>
        <w:t xml:space="preserve">[citado 16 </w:t>
      </w:r>
      <w:proofErr w:type="spellStart"/>
      <w:r w:rsidR="00F823D7" w:rsidRPr="00FA310C">
        <w:rPr>
          <w:rFonts w:ascii="Arial" w:hAnsi="Arial" w:cs="Arial"/>
          <w:sz w:val="24"/>
          <w:szCs w:val="24"/>
        </w:rPr>
        <w:t>Ago</w:t>
      </w:r>
      <w:proofErr w:type="spellEnd"/>
      <w:r w:rsidR="00F823D7" w:rsidRPr="00FA310C">
        <w:rPr>
          <w:rFonts w:ascii="Arial" w:hAnsi="Arial" w:cs="Arial"/>
          <w:sz w:val="24"/>
          <w:szCs w:val="24"/>
        </w:rPr>
        <w:t xml:space="preserve"> 2023]</w:t>
      </w:r>
      <w:r w:rsidR="00F277E6" w:rsidRPr="00FA310C">
        <w:rPr>
          <w:rFonts w:ascii="Arial" w:hAnsi="Arial" w:cs="Arial"/>
          <w:sz w:val="24"/>
          <w:szCs w:val="24"/>
        </w:rPr>
        <w:t xml:space="preserve">. Disponible en: </w:t>
      </w:r>
      <w:hyperlink r:id="rId9" w:history="1">
        <w:r w:rsidR="003A5440" w:rsidRPr="00FA310C">
          <w:rPr>
            <w:rStyle w:val="Hipervnculo"/>
            <w:rFonts w:ascii="Arial" w:hAnsi="Arial" w:cs="Arial"/>
            <w:sz w:val="24"/>
            <w:szCs w:val="24"/>
          </w:rPr>
          <w:t>http://cibamanz2020.sld.cu/index.php/cibamanz/cibamanz2020/paper/view/165/109</w:t>
        </w:r>
      </w:hyperlink>
    </w:p>
    <w:p w14:paraId="79D553E7" w14:textId="77777777" w:rsidR="003A5440" w:rsidRPr="00FA310C" w:rsidRDefault="003A5440" w:rsidP="00FA310C">
      <w:pPr>
        <w:pStyle w:val="Prrafodelista"/>
        <w:numPr>
          <w:ilvl w:val="0"/>
          <w:numId w:val="4"/>
        </w:numPr>
        <w:spacing w:line="360" w:lineRule="auto"/>
        <w:jc w:val="both"/>
        <w:rPr>
          <w:rFonts w:ascii="Arial" w:hAnsi="Arial" w:cs="Arial"/>
          <w:sz w:val="24"/>
          <w:szCs w:val="24"/>
        </w:rPr>
      </w:pPr>
      <w:r w:rsidRPr="00FA310C">
        <w:rPr>
          <w:rFonts w:ascii="Arial" w:hAnsi="Arial" w:cs="Arial"/>
          <w:sz w:val="24"/>
          <w:szCs w:val="24"/>
        </w:rPr>
        <w:t xml:space="preserve">Carrillo Córdova LD, Rodríguez Valle ED, Rodríguez Robles JA, Vitar Sandoval J, Carrillo Córdova JR, Obregón Aguilar A. Eyaculación precoz: revisión de la alteración y actualidades en el tratamiento </w:t>
      </w:r>
      <w:proofErr w:type="spellStart"/>
      <w:r w:rsidRPr="00FA310C">
        <w:rPr>
          <w:rFonts w:ascii="Arial" w:hAnsi="Arial" w:cs="Arial"/>
          <w:sz w:val="24"/>
          <w:szCs w:val="24"/>
        </w:rPr>
        <w:t>Rev</w:t>
      </w:r>
      <w:proofErr w:type="spellEnd"/>
      <w:r w:rsidRPr="00FA310C">
        <w:rPr>
          <w:rFonts w:ascii="Arial" w:hAnsi="Arial" w:cs="Arial"/>
          <w:sz w:val="24"/>
          <w:szCs w:val="24"/>
        </w:rPr>
        <w:t xml:space="preserve"> </w:t>
      </w:r>
      <w:proofErr w:type="spellStart"/>
      <w:r w:rsidRPr="00FA310C">
        <w:rPr>
          <w:rFonts w:ascii="Arial" w:hAnsi="Arial" w:cs="Arial"/>
          <w:sz w:val="24"/>
          <w:szCs w:val="24"/>
        </w:rPr>
        <w:t>Mex</w:t>
      </w:r>
      <w:proofErr w:type="spellEnd"/>
      <w:r w:rsidRPr="00FA310C">
        <w:rPr>
          <w:rFonts w:ascii="Arial" w:hAnsi="Arial" w:cs="Arial"/>
          <w:sz w:val="24"/>
          <w:szCs w:val="24"/>
        </w:rPr>
        <w:t xml:space="preserve"> </w:t>
      </w:r>
      <w:proofErr w:type="gramStart"/>
      <w:r w:rsidRPr="00FA310C">
        <w:rPr>
          <w:rFonts w:ascii="Arial" w:hAnsi="Arial" w:cs="Arial"/>
          <w:sz w:val="24"/>
          <w:szCs w:val="24"/>
        </w:rPr>
        <w:t>Urol.2017[</w:t>
      </w:r>
      <w:proofErr w:type="gramEnd"/>
      <w:r w:rsidRPr="00FA310C">
        <w:rPr>
          <w:rFonts w:ascii="Arial" w:hAnsi="Arial" w:cs="Arial"/>
          <w:sz w:val="24"/>
          <w:szCs w:val="24"/>
        </w:rPr>
        <w:t xml:space="preserve">citado 7 jul 2021];77(4):328-335. Disponible en: </w:t>
      </w:r>
      <w:hyperlink r:id="rId10" w:history="1">
        <w:r w:rsidR="00917689" w:rsidRPr="00FA310C">
          <w:rPr>
            <w:rStyle w:val="Hipervnculo"/>
            <w:rFonts w:ascii="Arial" w:hAnsi="Arial" w:cs="Arial"/>
            <w:sz w:val="24"/>
            <w:szCs w:val="24"/>
          </w:rPr>
          <w:t>https://www.medigraphic.com/pdfs/uro/ur-2017/ur174m.pdf</w:t>
        </w:r>
      </w:hyperlink>
    </w:p>
    <w:p w14:paraId="0800AF05" w14:textId="77777777" w:rsidR="002948CB" w:rsidRPr="00FA310C" w:rsidRDefault="00EF5242" w:rsidP="00FA310C">
      <w:pPr>
        <w:pStyle w:val="Prrafodelista"/>
        <w:numPr>
          <w:ilvl w:val="0"/>
          <w:numId w:val="4"/>
        </w:numPr>
        <w:spacing w:line="360" w:lineRule="auto"/>
        <w:jc w:val="both"/>
        <w:rPr>
          <w:rFonts w:ascii="Arial" w:hAnsi="Arial" w:cs="Arial"/>
          <w:sz w:val="24"/>
          <w:szCs w:val="24"/>
        </w:rPr>
      </w:pPr>
      <w:r w:rsidRPr="00FA310C">
        <w:rPr>
          <w:rFonts w:ascii="Arial" w:hAnsi="Arial" w:cs="Arial"/>
          <w:sz w:val="24"/>
          <w:szCs w:val="24"/>
        </w:rPr>
        <w:t xml:space="preserve">Vizcaíno Alonso MC. Sobre la eyaculación retardada. Revista del Hospital Psiquiátrico de La Habana. 2021 [citado 30 </w:t>
      </w:r>
      <w:proofErr w:type="spellStart"/>
      <w:r w:rsidRPr="00FA310C">
        <w:rPr>
          <w:rFonts w:ascii="Arial" w:hAnsi="Arial" w:cs="Arial"/>
          <w:sz w:val="24"/>
          <w:szCs w:val="24"/>
        </w:rPr>
        <w:t>Ago</w:t>
      </w:r>
      <w:proofErr w:type="spellEnd"/>
      <w:r w:rsidRPr="00FA310C">
        <w:rPr>
          <w:rFonts w:ascii="Arial" w:hAnsi="Arial" w:cs="Arial"/>
          <w:sz w:val="24"/>
          <w:szCs w:val="24"/>
        </w:rPr>
        <w:t xml:space="preserve"> 2023]; 16 (3</w:t>
      </w:r>
      <w:proofErr w:type="gramStart"/>
      <w:r w:rsidRPr="00FA310C">
        <w:rPr>
          <w:rFonts w:ascii="Arial" w:hAnsi="Arial" w:cs="Arial"/>
          <w:sz w:val="24"/>
          <w:szCs w:val="24"/>
        </w:rPr>
        <w:t>) :</w:t>
      </w:r>
      <w:proofErr w:type="gramEnd"/>
      <w:r w:rsidRPr="00FA310C">
        <w:rPr>
          <w:rFonts w:ascii="Arial" w:hAnsi="Arial" w:cs="Arial"/>
          <w:sz w:val="24"/>
          <w:szCs w:val="24"/>
        </w:rPr>
        <w:t xml:space="preserve">[aprox. 13 p.]. </w:t>
      </w:r>
      <w:r w:rsidR="00F57501" w:rsidRPr="00FA310C">
        <w:rPr>
          <w:rFonts w:ascii="Arial" w:hAnsi="Arial" w:cs="Arial"/>
          <w:sz w:val="24"/>
          <w:szCs w:val="24"/>
        </w:rPr>
        <w:t xml:space="preserve">Disponible en </w:t>
      </w:r>
      <w:hyperlink r:id="rId11" w:history="1">
        <w:r w:rsidR="002948CB" w:rsidRPr="00FA310C">
          <w:rPr>
            <w:rStyle w:val="Hipervnculo"/>
            <w:rFonts w:ascii="Arial" w:hAnsi="Arial" w:cs="Arial"/>
            <w:sz w:val="24"/>
            <w:szCs w:val="24"/>
          </w:rPr>
          <w:t>https://revhph.sld.cu/index.php/hph/article/view/154</w:t>
        </w:r>
      </w:hyperlink>
    </w:p>
    <w:p w14:paraId="1D470E16" w14:textId="77777777" w:rsidR="00AA5C35" w:rsidRPr="00FA310C" w:rsidRDefault="00AA5C35" w:rsidP="00FA310C">
      <w:pPr>
        <w:pStyle w:val="Prrafodelista"/>
        <w:numPr>
          <w:ilvl w:val="0"/>
          <w:numId w:val="4"/>
        </w:numPr>
        <w:spacing w:line="360" w:lineRule="auto"/>
        <w:jc w:val="both"/>
        <w:rPr>
          <w:rFonts w:ascii="Arial" w:hAnsi="Arial" w:cs="Arial"/>
          <w:sz w:val="24"/>
          <w:szCs w:val="24"/>
        </w:rPr>
      </w:pPr>
      <w:r w:rsidRPr="00FA310C">
        <w:rPr>
          <w:rFonts w:ascii="Arial" w:hAnsi="Arial" w:cs="Arial"/>
          <w:sz w:val="24"/>
          <w:szCs w:val="24"/>
        </w:rPr>
        <w:t xml:space="preserve">Molina Reino DM, Tapia Cárdenas JP. Prevalencia y caracterización de disfunciones sexuales masculinas en el personal de la Unidad Académica de Salud y Bienestar de la Universidad Católica de Cuenca, año 2019. Revista de la Facultad de Ciencias Médicas Universidad de Cuenca 2020[citado 10 Jul 2021]; 38(1): 53-63.  Disponible en: </w:t>
      </w:r>
      <w:hyperlink r:id="rId12" w:history="1">
        <w:r w:rsidR="00B76F1A" w:rsidRPr="00FA310C">
          <w:rPr>
            <w:rStyle w:val="Hipervnculo"/>
            <w:rFonts w:ascii="Arial" w:hAnsi="Arial" w:cs="Arial"/>
            <w:sz w:val="24"/>
            <w:szCs w:val="24"/>
          </w:rPr>
          <w:t>https://docs.bvsalud.org/biblioref/2020/08/1100686/7-disfunciones-sexuales-masculinas-ucacue.pdf</w:t>
        </w:r>
      </w:hyperlink>
    </w:p>
    <w:p w14:paraId="49F42F78" w14:textId="77777777" w:rsidR="003A01F4" w:rsidRPr="00FA310C" w:rsidRDefault="007A47DC" w:rsidP="00FA310C">
      <w:pPr>
        <w:pStyle w:val="Prrafodelista"/>
        <w:numPr>
          <w:ilvl w:val="0"/>
          <w:numId w:val="4"/>
        </w:numPr>
        <w:spacing w:line="360" w:lineRule="auto"/>
        <w:jc w:val="both"/>
        <w:rPr>
          <w:rFonts w:ascii="Arial" w:hAnsi="Arial" w:cs="Arial"/>
          <w:sz w:val="24"/>
          <w:szCs w:val="24"/>
        </w:rPr>
      </w:pPr>
      <w:r w:rsidRPr="00FA310C">
        <w:rPr>
          <w:rFonts w:ascii="Arial" w:hAnsi="Arial" w:cs="Arial"/>
          <w:sz w:val="24"/>
          <w:szCs w:val="24"/>
        </w:rPr>
        <w:t xml:space="preserve">Carrizales </w:t>
      </w:r>
      <w:proofErr w:type="spellStart"/>
      <w:r w:rsidRPr="00FA310C">
        <w:rPr>
          <w:rFonts w:ascii="Arial" w:hAnsi="Arial" w:cs="Arial"/>
          <w:sz w:val="24"/>
          <w:szCs w:val="24"/>
        </w:rPr>
        <w:t>Leguizamo</w:t>
      </w:r>
      <w:proofErr w:type="spellEnd"/>
      <w:r w:rsidRPr="00FA310C">
        <w:rPr>
          <w:rFonts w:ascii="Arial" w:hAnsi="Arial" w:cs="Arial"/>
          <w:sz w:val="24"/>
          <w:szCs w:val="24"/>
        </w:rPr>
        <w:t xml:space="preserve"> LM, Centeno Hernández YL, Hernández Rodríguez LD, </w:t>
      </w:r>
      <w:proofErr w:type="spellStart"/>
      <w:r w:rsidRPr="00FA310C">
        <w:rPr>
          <w:rFonts w:ascii="Arial" w:hAnsi="Arial" w:cs="Arial"/>
          <w:sz w:val="24"/>
          <w:szCs w:val="24"/>
        </w:rPr>
        <w:t>Traslaviña</w:t>
      </w:r>
      <w:proofErr w:type="spellEnd"/>
      <w:r w:rsidRPr="00FA310C">
        <w:rPr>
          <w:rFonts w:ascii="Arial" w:hAnsi="Arial" w:cs="Arial"/>
          <w:sz w:val="24"/>
          <w:szCs w:val="24"/>
        </w:rPr>
        <w:t xml:space="preserve"> Ruiz SC. Características de la disfunción sexual femenina. [Tesis].Colombia: Universidad Cooperativa de Colombia, 2020</w:t>
      </w:r>
      <w:r w:rsidR="002636F2" w:rsidRPr="00FA310C">
        <w:rPr>
          <w:rFonts w:ascii="Arial" w:hAnsi="Arial" w:cs="Arial"/>
          <w:sz w:val="24"/>
          <w:szCs w:val="24"/>
        </w:rPr>
        <w:t xml:space="preserve">[citado 1 </w:t>
      </w:r>
      <w:proofErr w:type="spellStart"/>
      <w:r w:rsidR="002636F2" w:rsidRPr="00FA310C">
        <w:rPr>
          <w:rFonts w:ascii="Arial" w:hAnsi="Arial" w:cs="Arial"/>
          <w:sz w:val="24"/>
          <w:szCs w:val="24"/>
        </w:rPr>
        <w:t>Ago</w:t>
      </w:r>
      <w:proofErr w:type="spellEnd"/>
      <w:r w:rsidR="002636F2" w:rsidRPr="00FA310C">
        <w:rPr>
          <w:rFonts w:ascii="Arial" w:hAnsi="Arial" w:cs="Arial"/>
          <w:sz w:val="24"/>
          <w:szCs w:val="24"/>
        </w:rPr>
        <w:t xml:space="preserve"> 2023];</w:t>
      </w:r>
      <w:r w:rsidRPr="00FA310C">
        <w:rPr>
          <w:rFonts w:ascii="Arial" w:hAnsi="Arial" w:cs="Arial"/>
          <w:sz w:val="24"/>
          <w:szCs w:val="24"/>
        </w:rPr>
        <w:t>.</w:t>
      </w:r>
      <w:r w:rsidR="002636F2" w:rsidRPr="00FA310C">
        <w:rPr>
          <w:rFonts w:ascii="Arial" w:hAnsi="Arial" w:cs="Arial"/>
          <w:sz w:val="24"/>
          <w:szCs w:val="24"/>
        </w:rPr>
        <w:t xml:space="preserve">Disponible en: </w:t>
      </w:r>
      <w:hyperlink r:id="rId13" w:history="1">
        <w:r w:rsidR="00FA310C" w:rsidRPr="001643EB">
          <w:rPr>
            <w:rStyle w:val="Hipervnculo"/>
            <w:rFonts w:ascii="Arial" w:hAnsi="Arial" w:cs="Arial"/>
            <w:sz w:val="24"/>
            <w:szCs w:val="24"/>
          </w:rPr>
          <w:t>https://repository.ucc.edu.co/server/api/core/bitstreams/ b80e3504-78cc-4406-8e3c-409287c1daad/</w:t>
        </w:r>
        <w:proofErr w:type="spellStart"/>
        <w:r w:rsidR="00FA310C" w:rsidRPr="001643EB">
          <w:rPr>
            <w:rStyle w:val="Hipervnculo"/>
            <w:rFonts w:ascii="Arial" w:hAnsi="Arial" w:cs="Arial"/>
            <w:sz w:val="24"/>
            <w:szCs w:val="24"/>
          </w:rPr>
          <w:t>content</w:t>
        </w:r>
        <w:proofErr w:type="spellEnd"/>
      </w:hyperlink>
    </w:p>
    <w:p w14:paraId="37CDE164" w14:textId="267C1CC9" w:rsidR="007A47DC" w:rsidRDefault="007A47DC" w:rsidP="00FA310C">
      <w:pPr>
        <w:pStyle w:val="Prrafodelista"/>
        <w:numPr>
          <w:ilvl w:val="0"/>
          <w:numId w:val="4"/>
        </w:numPr>
        <w:spacing w:line="360" w:lineRule="auto"/>
        <w:jc w:val="both"/>
        <w:rPr>
          <w:rFonts w:ascii="Arial" w:hAnsi="Arial" w:cs="Arial"/>
          <w:sz w:val="24"/>
          <w:szCs w:val="24"/>
        </w:rPr>
      </w:pPr>
      <w:r w:rsidRPr="00FA310C">
        <w:rPr>
          <w:rFonts w:ascii="Arial" w:hAnsi="Arial" w:cs="Arial"/>
          <w:sz w:val="24"/>
          <w:szCs w:val="24"/>
        </w:rPr>
        <w:t xml:space="preserve">Bustos BG, Pérez VR. Relación entre factores psicosociales y el Índice de Función Sexual Femenina en población rural de la comuna de Teno, Región del Maule. Perinatología y Reproducción Humana 2018 [citado 1 Jul 2021]; 32(1): 9-18. Disponible en: </w:t>
      </w:r>
      <w:hyperlink r:id="rId14" w:history="1">
        <w:r w:rsidR="00980691" w:rsidRPr="000F49F7">
          <w:rPr>
            <w:rStyle w:val="Hipervnculo"/>
            <w:rFonts w:ascii="Arial" w:hAnsi="Arial" w:cs="Arial"/>
            <w:sz w:val="24"/>
            <w:szCs w:val="24"/>
          </w:rPr>
          <w:t>https://www.sciencedirect.com/science/article/pii/S0187533718300372</w:t>
        </w:r>
      </w:hyperlink>
    </w:p>
    <w:p w14:paraId="704C8826" w14:textId="5E7CBC2A" w:rsidR="00571C40" w:rsidRPr="00FA310C" w:rsidRDefault="007A47DC" w:rsidP="00FA310C">
      <w:pPr>
        <w:pStyle w:val="Prrafodelista"/>
        <w:numPr>
          <w:ilvl w:val="0"/>
          <w:numId w:val="4"/>
        </w:numPr>
        <w:spacing w:line="360" w:lineRule="auto"/>
        <w:jc w:val="both"/>
        <w:rPr>
          <w:rFonts w:ascii="Arial" w:hAnsi="Arial" w:cs="Arial"/>
          <w:sz w:val="24"/>
          <w:szCs w:val="24"/>
        </w:rPr>
      </w:pPr>
      <w:r w:rsidRPr="00FA310C">
        <w:rPr>
          <w:rFonts w:ascii="Arial" w:hAnsi="Arial" w:cs="Arial"/>
          <w:sz w:val="24"/>
          <w:szCs w:val="24"/>
        </w:rPr>
        <w:lastRenderedPageBreak/>
        <w:t xml:space="preserve">Vizcaíno Alonso MC. Trastorno orgásmico femenino. Protocolo asistencial. </w:t>
      </w:r>
      <w:r w:rsidR="00571C40" w:rsidRPr="00FA310C">
        <w:rPr>
          <w:rFonts w:ascii="Arial" w:hAnsi="Arial" w:cs="Arial"/>
          <w:sz w:val="24"/>
          <w:szCs w:val="24"/>
        </w:rPr>
        <w:t xml:space="preserve">Boletín NOTISASH. Argentina: Editorial SASH </w:t>
      </w:r>
      <w:proofErr w:type="gramStart"/>
      <w:r w:rsidR="00571C40" w:rsidRPr="00FA310C">
        <w:rPr>
          <w:rFonts w:ascii="Arial" w:hAnsi="Arial" w:cs="Arial"/>
          <w:sz w:val="24"/>
          <w:szCs w:val="24"/>
        </w:rPr>
        <w:t>ONLINE.2017[</w:t>
      </w:r>
      <w:proofErr w:type="gramEnd"/>
      <w:r w:rsidR="00571C40" w:rsidRPr="00FA310C">
        <w:rPr>
          <w:rFonts w:ascii="Arial" w:hAnsi="Arial" w:cs="Arial"/>
          <w:sz w:val="24"/>
          <w:szCs w:val="24"/>
        </w:rPr>
        <w:t xml:space="preserve">citado 16 </w:t>
      </w:r>
      <w:proofErr w:type="spellStart"/>
      <w:r w:rsidR="00571C40" w:rsidRPr="00FA310C">
        <w:rPr>
          <w:rFonts w:ascii="Arial" w:hAnsi="Arial" w:cs="Arial"/>
          <w:sz w:val="24"/>
          <w:szCs w:val="24"/>
        </w:rPr>
        <w:t>May</w:t>
      </w:r>
      <w:proofErr w:type="spellEnd"/>
      <w:r w:rsidR="00571C40" w:rsidRPr="00FA310C">
        <w:rPr>
          <w:rFonts w:ascii="Arial" w:hAnsi="Arial" w:cs="Arial"/>
          <w:sz w:val="24"/>
          <w:szCs w:val="24"/>
        </w:rPr>
        <w:t xml:space="preserve"> 2023];1:22-42. Disponible en: </w:t>
      </w:r>
      <w:hyperlink r:id="rId15" w:history="1">
        <w:r w:rsidR="00980691" w:rsidRPr="000F49F7">
          <w:rPr>
            <w:rStyle w:val="Hipervnculo"/>
            <w:rFonts w:ascii="Arial" w:hAnsi="Arial" w:cs="Arial"/>
            <w:sz w:val="24"/>
            <w:szCs w:val="24"/>
          </w:rPr>
          <w:t>https://docplayer.es/61774084-Sash-online-boletin-ano-2017-n-1-sociedad-argentina-de-sexualidad-humana-b-o-l-e-t-i-n-notisash.html</w:t>
        </w:r>
      </w:hyperlink>
    </w:p>
    <w:p w14:paraId="43101D4E" w14:textId="77777777" w:rsidR="00D82AC2" w:rsidRPr="00FA310C" w:rsidRDefault="007A47DC" w:rsidP="00FA310C">
      <w:pPr>
        <w:pStyle w:val="Prrafodelista"/>
        <w:numPr>
          <w:ilvl w:val="0"/>
          <w:numId w:val="4"/>
        </w:numPr>
        <w:spacing w:line="360" w:lineRule="auto"/>
        <w:jc w:val="both"/>
        <w:rPr>
          <w:rFonts w:ascii="Arial" w:hAnsi="Arial" w:cs="Arial"/>
          <w:sz w:val="24"/>
          <w:szCs w:val="24"/>
        </w:rPr>
      </w:pPr>
      <w:r w:rsidRPr="00FA310C">
        <w:rPr>
          <w:rFonts w:ascii="Arial" w:hAnsi="Arial" w:cs="Arial"/>
          <w:sz w:val="24"/>
          <w:szCs w:val="24"/>
        </w:rPr>
        <w:t xml:space="preserve">Vizcaíno Alonso MC, Almenares Rodríguez K, </w:t>
      </w:r>
      <w:proofErr w:type="spellStart"/>
      <w:r w:rsidRPr="00FA310C">
        <w:rPr>
          <w:rFonts w:ascii="Arial" w:hAnsi="Arial" w:cs="Arial"/>
          <w:sz w:val="24"/>
          <w:szCs w:val="24"/>
        </w:rPr>
        <w:t>Ercia</w:t>
      </w:r>
      <w:proofErr w:type="spellEnd"/>
      <w:r w:rsidRPr="00FA310C">
        <w:rPr>
          <w:rFonts w:ascii="Arial" w:hAnsi="Arial" w:cs="Arial"/>
          <w:sz w:val="24"/>
          <w:szCs w:val="24"/>
        </w:rPr>
        <w:t xml:space="preserve"> Rodríguez-Mena D, Montero Vizcaíno YY. Factores psicosociales asociados al comportamiento sexo-erótico de un grupo de mujeres. </w:t>
      </w:r>
      <w:proofErr w:type="spellStart"/>
      <w:r w:rsidRPr="00FA310C">
        <w:rPr>
          <w:rFonts w:ascii="Arial" w:hAnsi="Arial" w:cs="Arial"/>
          <w:sz w:val="24"/>
          <w:szCs w:val="24"/>
        </w:rPr>
        <w:t>Invest</w:t>
      </w:r>
      <w:proofErr w:type="spellEnd"/>
      <w:r w:rsidRPr="00FA310C">
        <w:rPr>
          <w:rFonts w:ascii="Arial" w:hAnsi="Arial" w:cs="Arial"/>
          <w:sz w:val="24"/>
          <w:szCs w:val="24"/>
        </w:rPr>
        <w:t xml:space="preserve"> </w:t>
      </w:r>
      <w:proofErr w:type="spellStart"/>
      <w:r w:rsidRPr="00FA310C">
        <w:rPr>
          <w:rFonts w:ascii="Arial" w:hAnsi="Arial" w:cs="Arial"/>
          <w:sz w:val="24"/>
          <w:szCs w:val="24"/>
        </w:rPr>
        <w:t>Medicoquir</w:t>
      </w:r>
      <w:proofErr w:type="spellEnd"/>
      <w:r w:rsidRPr="00FA310C">
        <w:rPr>
          <w:rFonts w:ascii="Arial" w:hAnsi="Arial" w:cs="Arial"/>
          <w:sz w:val="24"/>
          <w:szCs w:val="24"/>
        </w:rPr>
        <w:t>. 2017 Ene-Jun;9 (1):4-15.</w:t>
      </w:r>
      <w:r w:rsidR="00D82AC2" w:rsidRPr="00FA310C">
        <w:rPr>
          <w:rFonts w:ascii="Arial" w:hAnsi="Arial" w:cs="Arial"/>
          <w:sz w:val="24"/>
          <w:szCs w:val="24"/>
        </w:rPr>
        <w:t xml:space="preserve">disponible en: </w:t>
      </w:r>
      <w:hyperlink r:id="rId16" w:history="1">
        <w:r w:rsidR="00D90C52" w:rsidRPr="00FA310C">
          <w:rPr>
            <w:rStyle w:val="Hipervnculo"/>
            <w:rFonts w:ascii="Arial" w:hAnsi="Arial" w:cs="Arial"/>
            <w:sz w:val="24"/>
            <w:szCs w:val="24"/>
          </w:rPr>
          <w:t>https://revcimeq.sld.cu/index.php/imq/article/view/368/447</w:t>
        </w:r>
      </w:hyperlink>
    </w:p>
    <w:p w14:paraId="5C410AC8" w14:textId="77777777" w:rsidR="00D90C52" w:rsidRPr="00FA310C" w:rsidRDefault="007A47DC" w:rsidP="00FA310C">
      <w:pPr>
        <w:pStyle w:val="Prrafodelista"/>
        <w:numPr>
          <w:ilvl w:val="0"/>
          <w:numId w:val="4"/>
        </w:numPr>
        <w:spacing w:line="360" w:lineRule="auto"/>
        <w:jc w:val="both"/>
        <w:rPr>
          <w:rFonts w:ascii="Arial" w:hAnsi="Arial" w:cs="Arial"/>
          <w:sz w:val="24"/>
          <w:szCs w:val="24"/>
        </w:rPr>
      </w:pPr>
      <w:r w:rsidRPr="00FA310C">
        <w:rPr>
          <w:rFonts w:ascii="Arial" w:hAnsi="Arial" w:cs="Arial"/>
          <w:sz w:val="24"/>
          <w:szCs w:val="24"/>
        </w:rPr>
        <w:t>Vizcaíno Alonso MC, Montero Vizcaíno Y. Disfunciones sexuales femeninas y factores psico-sociales asociados en un grupo de mujeres supuestamente sanas. Sexología y Sociedad. 2017; 23(2):182-94.</w:t>
      </w:r>
      <w:r w:rsidR="006B1674" w:rsidRPr="00FA310C">
        <w:rPr>
          <w:rFonts w:ascii="Arial" w:hAnsi="Arial" w:cs="Arial"/>
          <w:sz w:val="24"/>
          <w:szCs w:val="24"/>
        </w:rPr>
        <w:t xml:space="preserve"> Disponible en: </w:t>
      </w:r>
    </w:p>
    <w:p w14:paraId="46478581" w14:textId="77777777" w:rsidR="00AC622D" w:rsidRPr="00FA310C" w:rsidRDefault="001B341D" w:rsidP="00FA310C">
      <w:pPr>
        <w:pStyle w:val="Prrafodelista"/>
        <w:spacing w:line="360" w:lineRule="auto"/>
        <w:ind w:left="709"/>
        <w:jc w:val="both"/>
        <w:rPr>
          <w:rFonts w:ascii="Arial" w:hAnsi="Arial" w:cs="Arial"/>
          <w:sz w:val="24"/>
          <w:szCs w:val="24"/>
        </w:rPr>
      </w:pPr>
      <w:hyperlink r:id="rId17" w:history="1">
        <w:r w:rsidR="00D90C52" w:rsidRPr="00FA310C">
          <w:rPr>
            <w:rStyle w:val="Hipervnculo"/>
            <w:rFonts w:ascii="Arial" w:hAnsi="Arial" w:cs="Arial"/>
            <w:sz w:val="24"/>
            <w:szCs w:val="24"/>
          </w:rPr>
          <w:t>https://revsexologiaysociedad.sld.cu/index.php/sexologiaysociedad/article/view/627/651</w:t>
        </w:r>
      </w:hyperlink>
    </w:p>
    <w:p w14:paraId="40D98074" w14:textId="77777777" w:rsidR="005F7C12" w:rsidRPr="00FA310C" w:rsidRDefault="005F7C12" w:rsidP="00FA310C">
      <w:pPr>
        <w:pStyle w:val="Prrafodelista"/>
        <w:numPr>
          <w:ilvl w:val="0"/>
          <w:numId w:val="4"/>
        </w:numPr>
        <w:spacing w:line="360" w:lineRule="auto"/>
        <w:jc w:val="both"/>
        <w:rPr>
          <w:rFonts w:ascii="Arial" w:hAnsi="Arial" w:cs="Arial"/>
          <w:sz w:val="24"/>
          <w:szCs w:val="24"/>
        </w:rPr>
      </w:pPr>
      <w:proofErr w:type="spellStart"/>
      <w:r w:rsidRPr="00FA310C">
        <w:rPr>
          <w:rFonts w:ascii="Arial" w:hAnsi="Arial" w:cs="Arial"/>
          <w:sz w:val="24"/>
          <w:szCs w:val="24"/>
        </w:rPr>
        <w:t>Formental</w:t>
      </w:r>
      <w:proofErr w:type="spellEnd"/>
      <w:r w:rsidRPr="00FA310C">
        <w:rPr>
          <w:rFonts w:ascii="Arial" w:hAnsi="Arial" w:cs="Arial"/>
          <w:sz w:val="24"/>
          <w:szCs w:val="24"/>
        </w:rPr>
        <w:t xml:space="preserve"> Hernández S</w:t>
      </w:r>
      <w:r w:rsidR="00514A6D" w:rsidRPr="00FA310C">
        <w:rPr>
          <w:rFonts w:ascii="Arial" w:hAnsi="Arial" w:cs="Arial"/>
          <w:sz w:val="24"/>
          <w:szCs w:val="24"/>
        </w:rPr>
        <w:t xml:space="preserve">,  Rojas  </w:t>
      </w:r>
      <w:proofErr w:type="spellStart"/>
      <w:r w:rsidR="00514A6D" w:rsidRPr="00FA310C">
        <w:rPr>
          <w:rFonts w:ascii="Arial" w:hAnsi="Arial" w:cs="Arial"/>
          <w:sz w:val="24"/>
          <w:szCs w:val="24"/>
        </w:rPr>
        <w:t>Zuaznabar</w:t>
      </w:r>
      <w:proofErr w:type="spellEnd"/>
      <w:r w:rsidR="00514A6D" w:rsidRPr="00FA310C">
        <w:rPr>
          <w:rFonts w:ascii="Arial" w:hAnsi="Arial" w:cs="Arial"/>
          <w:sz w:val="24"/>
          <w:szCs w:val="24"/>
        </w:rPr>
        <w:t xml:space="preserve"> L,  de Dios Blanco E, Vizcaíno Alonso MC</w:t>
      </w:r>
      <w:r w:rsidRPr="00FA310C">
        <w:rPr>
          <w:rFonts w:ascii="Arial" w:hAnsi="Arial" w:cs="Arial"/>
          <w:sz w:val="24"/>
          <w:szCs w:val="24"/>
        </w:rPr>
        <w:t xml:space="preserve">. Trastorno de excitación sexual femenina. Autora. Revista Médica del Ministerio del Interior [Intranet].2021 [citado 18 Jul 2023];  1(6): 69-83. Disponible en: </w:t>
      </w:r>
      <w:hyperlink r:id="rId18" w:history="1">
        <w:r w:rsidR="00514A6D" w:rsidRPr="00FA310C">
          <w:rPr>
            <w:rStyle w:val="Hipervnculo"/>
            <w:rFonts w:ascii="Arial" w:hAnsi="Arial" w:cs="Arial"/>
            <w:sz w:val="24"/>
            <w:szCs w:val="24"/>
            <w:u w:val="none"/>
          </w:rPr>
          <w:t>http://biblioteca.webmin.int/Publicaciones_Periodicas/REVISTAprimertrimestre2021.pdf</w:t>
        </w:r>
      </w:hyperlink>
    </w:p>
    <w:p w14:paraId="7321ACC4" w14:textId="03AEF04F" w:rsidR="00AA7631" w:rsidRPr="004C79FE" w:rsidRDefault="00AA7631" w:rsidP="00FA310C">
      <w:pPr>
        <w:pStyle w:val="Prrafodelista"/>
        <w:numPr>
          <w:ilvl w:val="0"/>
          <w:numId w:val="4"/>
        </w:numPr>
        <w:spacing w:line="360" w:lineRule="auto"/>
        <w:jc w:val="both"/>
        <w:rPr>
          <w:rFonts w:ascii="Arial" w:hAnsi="Arial" w:cs="Arial"/>
          <w:sz w:val="24"/>
          <w:szCs w:val="24"/>
          <w:lang w:val="en-GB"/>
        </w:rPr>
      </w:pPr>
      <w:r w:rsidRPr="00FA310C">
        <w:rPr>
          <w:rFonts w:ascii="Arial" w:hAnsi="Arial" w:cs="Arial"/>
          <w:sz w:val="24"/>
          <w:szCs w:val="24"/>
          <w:lang w:val="en-GB"/>
        </w:rPr>
        <w:t>American Psychiatric Association. Diagnostic and Statistical Manual of Mental Disorders, Fifth Edition. [Internet].  Arlington: American Psychiatric Association; 2013. [</w:t>
      </w:r>
      <w:proofErr w:type="spellStart"/>
      <w:proofErr w:type="gramStart"/>
      <w:r w:rsidRPr="00FA310C">
        <w:rPr>
          <w:rFonts w:ascii="Arial" w:hAnsi="Arial" w:cs="Arial"/>
          <w:sz w:val="24"/>
          <w:szCs w:val="24"/>
          <w:lang w:val="en-GB"/>
        </w:rPr>
        <w:t>citado</w:t>
      </w:r>
      <w:proofErr w:type="spellEnd"/>
      <w:proofErr w:type="gramEnd"/>
      <w:r w:rsidRPr="00FA310C">
        <w:rPr>
          <w:rFonts w:ascii="Arial" w:hAnsi="Arial" w:cs="Arial"/>
          <w:sz w:val="24"/>
          <w:szCs w:val="24"/>
          <w:lang w:val="en-GB"/>
        </w:rPr>
        <w:t xml:space="preserve"> 20 Mar 2022]. </w:t>
      </w:r>
      <w:proofErr w:type="spellStart"/>
      <w:r w:rsidRPr="004C79FE">
        <w:rPr>
          <w:rFonts w:ascii="Arial" w:hAnsi="Arial" w:cs="Arial"/>
          <w:sz w:val="24"/>
          <w:szCs w:val="24"/>
          <w:lang w:val="en-GB"/>
        </w:rPr>
        <w:t>Disponible</w:t>
      </w:r>
      <w:proofErr w:type="spellEnd"/>
      <w:r w:rsidRPr="004C79FE">
        <w:rPr>
          <w:rFonts w:ascii="Arial" w:hAnsi="Arial" w:cs="Arial"/>
          <w:sz w:val="24"/>
          <w:szCs w:val="24"/>
          <w:lang w:val="en-GB"/>
        </w:rPr>
        <w:t xml:space="preserve"> en:  </w:t>
      </w:r>
      <w:hyperlink r:id="rId19" w:history="1">
        <w:r w:rsidR="00980691" w:rsidRPr="004C79FE">
          <w:rPr>
            <w:rStyle w:val="Hipervnculo"/>
            <w:rFonts w:ascii="Arial" w:hAnsi="Arial" w:cs="Arial"/>
            <w:sz w:val="24"/>
            <w:szCs w:val="24"/>
            <w:lang w:val="en-GB"/>
          </w:rPr>
          <w:t>https://repository.poltekkeskaltim.ac.id/657/1/Diagnostic%20and%20statistical%20manual%20of%20mental%20disorders%20_%20DSM5%20%28%20PDFDrive.com%20%29.pdf</w:t>
        </w:r>
      </w:hyperlink>
    </w:p>
    <w:p w14:paraId="6DEDD81B" w14:textId="77777777" w:rsidR="00514A6D" w:rsidRPr="00FA310C" w:rsidRDefault="006178A8" w:rsidP="00FA310C">
      <w:pPr>
        <w:pStyle w:val="Prrafodelista"/>
        <w:numPr>
          <w:ilvl w:val="0"/>
          <w:numId w:val="4"/>
        </w:numPr>
        <w:spacing w:line="360" w:lineRule="auto"/>
        <w:jc w:val="both"/>
        <w:rPr>
          <w:rFonts w:ascii="Arial" w:hAnsi="Arial" w:cs="Arial"/>
          <w:sz w:val="24"/>
          <w:szCs w:val="24"/>
        </w:rPr>
      </w:pPr>
      <w:proofErr w:type="spellStart"/>
      <w:r w:rsidRPr="00FA310C">
        <w:rPr>
          <w:rFonts w:ascii="Arial" w:hAnsi="Arial" w:cs="Arial"/>
          <w:sz w:val="24"/>
          <w:szCs w:val="24"/>
        </w:rPr>
        <w:t>Spengler</w:t>
      </w:r>
      <w:proofErr w:type="spellEnd"/>
      <w:r w:rsidRPr="00FA310C">
        <w:rPr>
          <w:rFonts w:ascii="Arial" w:hAnsi="Arial" w:cs="Arial"/>
          <w:sz w:val="24"/>
          <w:szCs w:val="24"/>
        </w:rPr>
        <w:t xml:space="preserve"> González LM, de Dios Blanco E, Roque Ortega L,  </w:t>
      </w:r>
      <w:proofErr w:type="spellStart"/>
      <w:r w:rsidRPr="00FA310C">
        <w:rPr>
          <w:rFonts w:ascii="Arial" w:hAnsi="Arial" w:cs="Arial"/>
          <w:sz w:val="24"/>
          <w:szCs w:val="24"/>
        </w:rPr>
        <w:t>Maurisset</w:t>
      </w:r>
      <w:proofErr w:type="spellEnd"/>
      <w:r w:rsidRPr="00FA310C">
        <w:rPr>
          <w:rFonts w:ascii="Arial" w:hAnsi="Arial" w:cs="Arial"/>
          <w:sz w:val="24"/>
          <w:szCs w:val="24"/>
        </w:rPr>
        <w:t xml:space="preserve"> </w:t>
      </w:r>
      <w:proofErr w:type="spellStart"/>
      <w:r w:rsidRPr="00FA310C">
        <w:rPr>
          <w:rFonts w:ascii="Arial" w:hAnsi="Arial" w:cs="Arial"/>
          <w:sz w:val="24"/>
          <w:szCs w:val="24"/>
        </w:rPr>
        <w:t>Moraguez</w:t>
      </w:r>
      <w:proofErr w:type="spellEnd"/>
      <w:r w:rsidRPr="00FA310C">
        <w:rPr>
          <w:rFonts w:ascii="Arial" w:hAnsi="Arial" w:cs="Arial"/>
          <w:sz w:val="24"/>
          <w:szCs w:val="24"/>
        </w:rPr>
        <w:t xml:space="preserve"> D. Dispareunia y vaginismo, trastornos sexuales por </w:t>
      </w:r>
      <w:proofErr w:type="gramStart"/>
      <w:r w:rsidRPr="00FA310C">
        <w:rPr>
          <w:rFonts w:ascii="Arial" w:hAnsi="Arial" w:cs="Arial"/>
          <w:sz w:val="24"/>
          <w:szCs w:val="24"/>
        </w:rPr>
        <w:t>dolor[</w:t>
      </w:r>
      <w:proofErr w:type="gramEnd"/>
      <w:r w:rsidRPr="00FA310C">
        <w:rPr>
          <w:rFonts w:ascii="Arial" w:hAnsi="Arial" w:cs="Arial"/>
          <w:sz w:val="24"/>
          <w:szCs w:val="24"/>
        </w:rPr>
        <w:t xml:space="preserve">Internet]. Revista Cubana de Medicina Militar. 2020[citado 16 </w:t>
      </w:r>
      <w:proofErr w:type="spellStart"/>
      <w:r w:rsidRPr="00FA310C">
        <w:rPr>
          <w:rFonts w:ascii="Arial" w:hAnsi="Arial" w:cs="Arial"/>
          <w:sz w:val="24"/>
          <w:szCs w:val="24"/>
        </w:rPr>
        <w:t>May</w:t>
      </w:r>
      <w:proofErr w:type="spellEnd"/>
      <w:r w:rsidRPr="00FA310C">
        <w:rPr>
          <w:rFonts w:ascii="Arial" w:hAnsi="Arial" w:cs="Arial"/>
          <w:sz w:val="24"/>
          <w:szCs w:val="24"/>
        </w:rPr>
        <w:t xml:space="preserve"> 2023]</w:t>
      </w:r>
      <w:proofErr w:type="gramStart"/>
      <w:r w:rsidRPr="00FA310C">
        <w:rPr>
          <w:rFonts w:ascii="Arial" w:hAnsi="Arial" w:cs="Arial"/>
          <w:sz w:val="24"/>
          <w:szCs w:val="24"/>
        </w:rPr>
        <w:t>;49</w:t>
      </w:r>
      <w:proofErr w:type="gramEnd"/>
      <w:r w:rsidRPr="00FA310C">
        <w:rPr>
          <w:rFonts w:ascii="Arial" w:hAnsi="Arial" w:cs="Arial"/>
          <w:sz w:val="24"/>
          <w:szCs w:val="24"/>
        </w:rPr>
        <w:t xml:space="preserve">(3): [aprox.19 p.]. Disponible en: </w:t>
      </w:r>
      <w:hyperlink r:id="rId20" w:history="1">
        <w:r w:rsidR="009D6F18" w:rsidRPr="00FA310C">
          <w:rPr>
            <w:rStyle w:val="Hipervnculo"/>
            <w:rFonts w:ascii="Arial" w:hAnsi="Arial" w:cs="Arial"/>
            <w:sz w:val="24"/>
            <w:szCs w:val="24"/>
          </w:rPr>
          <w:t>https://revmedmilitar.sld.cu/index.php/mil/article/view/450/489</w:t>
        </w:r>
      </w:hyperlink>
    </w:p>
    <w:p w14:paraId="58887C38" w14:textId="6573F840" w:rsidR="00C07213" w:rsidRDefault="006C2FF7" w:rsidP="00FA310C">
      <w:pPr>
        <w:pStyle w:val="Prrafodelista"/>
        <w:numPr>
          <w:ilvl w:val="0"/>
          <w:numId w:val="4"/>
        </w:numPr>
        <w:spacing w:line="360" w:lineRule="auto"/>
        <w:jc w:val="both"/>
        <w:rPr>
          <w:rFonts w:ascii="Arial" w:hAnsi="Arial" w:cs="Arial"/>
          <w:sz w:val="24"/>
          <w:szCs w:val="24"/>
        </w:rPr>
      </w:pPr>
      <w:r w:rsidRPr="00980691">
        <w:rPr>
          <w:rFonts w:ascii="Arial" w:hAnsi="Arial" w:cs="Arial"/>
          <w:sz w:val="24"/>
          <w:szCs w:val="24"/>
        </w:rPr>
        <w:lastRenderedPageBreak/>
        <w:t xml:space="preserve">Ajila </w:t>
      </w:r>
      <w:r w:rsidR="00C07213" w:rsidRPr="00980691">
        <w:rPr>
          <w:rFonts w:ascii="Arial" w:hAnsi="Arial" w:cs="Arial"/>
          <w:sz w:val="24"/>
          <w:szCs w:val="24"/>
        </w:rPr>
        <w:t xml:space="preserve">Serrano A, </w:t>
      </w:r>
      <w:proofErr w:type="spellStart"/>
      <w:r w:rsidR="00C07213" w:rsidRPr="00980691">
        <w:rPr>
          <w:rFonts w:ascii="Arial" w:hAnsi="Arial" w:cs="Arial"/>
          <w:sz w:val="24"/>
          <w:szCs w:val="24"/>
        </w:rPr>
        <w:t>Cojitambo</w:t>
      </w:r>
      <w:proofErr w:type="spellEnd"/>
      <w:r w:rsidR="00C5009C" w:rsidRPr="00980691">
        <w:rPr>
          <w:rFonts w:ascii="Arial" w:hAnsi="Arial" w:cs="Arial"/>
          <w:sz w:val="24"/>
          <w:szCs w:val="24"/>
        </w:rPr>
        <w:t xml:space="preserve"> </w:t>
      </w:r>
      <w:proofErr w:type="spellStart"/>
      <w:r w:rsidR="00C07213" w:rsidRPr="00980691">
        <w:rPr>
          <w:rFonts w:ascii="Arial" w:hAnsi="Arial" w:cs="Arial"/>
          <w:sz w:val="24"/>
          <w:szCs w:val="24"/>
        </w:rPr>
        <w:t>Caiminagua</w:t>
      </w:r>
      <w:proofErr w:type="spellEnd"/>
      <w:r w:rsidR="00C07213" w:rsidRPr="00980691">
        <w:rPr>
          <w:rFonts w:ascii="Arial" w:hAnsi="Arial" w:cs="Arial"/>
          <w:sz w:val="24"/>
          <w:szCs w:val="24"/>
        </w:rPr>
        <w:t xml:space="preserve"> S, Vera</w:t>
      </w:r>
      <w:r w:rsidR="00C5009C" w:rsidRPr="00980691">
        <w:rPr>
          <w:rFonts w:ascii="Arial" w:hAnsi="Arial" w:cs="Arial"/>
          <w:sz w:val="24"/>
          <w:szCs w:val="24"/>
        </w:rPr>
        <w:t xml:space="preserve"> </w:t>
      </w:r>
      <w:r w:rsidR="00C07213" w:rsidRPr="00980691">
        <w:rPr>
          <w:rFonts w:ascii="Arial" w:hAnsi="Arial" w:cs="Arial"/>
          <w:sz w:val="24"/>
          <w:szCs w:val="24"/>
        </w:rPr>
        <w:t>Quiñonez S, Romero</w:t>
      </w:r>
      <w:r w:rsidR="00C5009C" w:rsidRPr="00980691">
        <w:rPr>
          <w:rFonts w:ascii="Arial" w:hAnsi="Arial" w:cs="Arial"/>
          <w:sz w:val="24"/>
          <w:szCs w:val="24"/>
        </w:rPr>
        <w:t xml:space="preserve"> </w:t>
      </w:r>
      <w:r w:rsidR="00C07213" w:rsidRPr="00980691">
        <w:rPr>
          <w:rFonts w:ascii="Arial" w:hAnsi="Arial" w:cs="Arial"/>
          <w:sz w:val="24"/>
          <w:szCs w:val="24"/>
        </w:rPr>
        <w:t xml:space="preserve">Encalada I. Enigma de las Disfunciones Sexuales. </w:t>
      </w:r>
      <w:r w:rsidR="00C87092" w:rsidRPr="00980691">
        <w:rPr>
          <w:rFonts w:ascii="Arial" w:hAnsi="Arial" w:cs="Arial"/>
          <w:sz w:val="24"/>
          <w:szCs w:val="24"/>
        </w:rPr>
        <w:t>Polo del Conocimiento. 2020</w:t>
      </w:r>
      <w:proofErr w:type="gramStart"/>
      <w:r w:rsidR="00C87092" w:rsidRPr="00980691">
        <w:rPr>
          <w:rFonts w:ascii="Arial" w:hAnsi="Arial" w:cs="Arial"/>
          <w:sz w:val="24"/>
          <w:szCs w:val="24"/>
        </w:rPr>
        <w:t>;</w:t>
      </w:r>
      <w:r w:rsidR="00980691" w:rsidRPr="00980691">
        <w:rPr>
          <w:rFonts w:ascii="Arial" w:hAnsi="Arial" w:cs="Arial"/>
          <w:sz w:val="24"/>
          <w:szCs w:val="24"/>
        </w:rPr>
        <w:t>5</w:t>
      </w:r>
      <w:proofErr w:type="gramEnd"/>
      <w:r w:rsidR="00980691" w:rsidRPr="00980691">
        <w:rPr>
          <w:rFonts w:ascii="Arial" w:hAnsi="Arial" w:cs="Arial"/>
          <w:sz w:val="24"/>
          <w:szCs w:val="24"/>
        </w:rPr>
        <w:t>(8): 673-688.</w:t>
      </w:r>
      <w:r w:rsidR="00980691">
        <w:rPr>
          <w:rFonts w:ascii="Arial" w:hAnsi="Arial" w:cs="Arial"/>
          <w:sz w:val="24"/>
          <w:szCs w:val="24"/>
        </w:rPr>
        <w:t xml:space="preserve"> </w:t>
      </w:r>
      <w:r w:rsidR="00C87092" w:rsidRPr="00980691">
        <w:rPr>
          <w:rFonts w:ascii="Arial" w:hAnsi="Arial" w:cs="Arial"/>
          <w:sz w:val="24"/>
          <w:szCs w:val="24"/>
        </w:rPr>
        <w:t>DOI</w:t>
      </w:r>
      <w:r w:rsidR="00C07213" w:rsidRPr="00980691">
        <w:rPr>
          <w:rFonts w:ascii="Arial" w:hAnsi="Arial" w:cs="Arial"/>
          <w:sz w:val="24"/>
          <w:szCs w:val="24"/>
        </w:rPr>
        <w:t>:10.23857/pc.v5i8.1617</w:t>
      </w:r>
    </w:p>
    <w:p w14:paraId="0712464A" w14:textId="42BD4F56" w:rsidR="001203D3" w:rsidRDefault="001203D3" w:rsidP="00980691">
      <w:pPr>
        <w:pStyle w:val="Prrafodelista"/>
        <w:numPr>
          <w:ilvl w:val="0"/>
          <w:numId w:val="4"/>
        </w:numPr>
        <w:spacing w:line="360" w:lineRule="auto"/>
        <w:jc w:val="both"/>
        <w:rPr>
          <w:rFonts w:ascii="Arial" w:hAnsi="Arial" w:cs="Arial"/>
          <w:sz w:val="24"/>
          <w:szCs w:val="24"/>
        </w:rPr>
      </w:pPr>
      <w:r w:rsidRPr="00980691">
        <w:rPr>
          <w:rFonts w:ascii="Arial" w:hAnsi="Arial" w:cs="Arial"/>
          <w:sz w:val="24"/>
          <w:szCs w:val="24"/>
        </w:rPr>
        <w:t xml:space="preserve">Disfunción sexual femenina. </w:t>
      </w:r>
      <w:proofErr w:type="spellStart"/>
      <w:r w:rsidRPr="00980691">
        <w:rPr>
          <w:rFonts w:ascii="Arial" w:hAnsi="Arial" w:cs="Arial"/>
          <w:sz w:val="24"/>
          <w:szCs w:val="24"/>
        </w:rPr>
        <w:t>EE.</w:t>
      </w:r>
      <w:r w:rsidR="00EA5D01" w:rsidRPr="00980691">
        <w:rPr>
          <w:rFonts w:ascii="Arial" w:hAnsi="Arial" w:cs="Arial"/>
          <w:sz w:val="24"/>
          <w:szCs w:val="24"/>
        </w:rPr>
        <w:t>UU</w:t>
      </w:r>
      <w:proofErr w:type="gramStart"/>
      <w:r w:rsidR="00EA5D01" w:rsidRPr="00980691">
        <w:rPr>
          <w:rFonts w:ascii="Arial" w:hAnsi="Arial" w:cs="Arial"/>
          <w:sz w:val="24"/>
          <w:szCs w:val="24"/>
        </w:rPr>
        <w:t>:Mayoclinic</w:t>
      </w:r>
      <w:proofErr w:type="spellEnd"/>
      <w:proofErr w:type="gramEnd"/>
      <w:r w:rsidR="00EA5D01" w:rsidRPr="00980691">
        <w:rPr>
          <w:rFonts w:ascii="Arial" w:hAnsi="Arial" w:cs="Arial"/>
          <w:sz w:val="24"/>
          <w:szCs w:val="24"/>
        </w:rPr>
        <w:t xml:space="preserve">. </w:t>
      </w:r>
      <w:proofErr w:type="spellStart"/>
      <w:r w:rsidR="00EA5D01" w:rsidRPr="00980691">
        <w:rPr>
          <w:rFonts w:ascii="Arial" w:hAnsi="Arial" w:cs="Arial"/>
          <w:sz w:val="24"/>
          <w:szCs w:val="24"/>
        </w:rPr>
        <w:t>org</w:t>
      </w:r>
      <w:proofErr w:type="spellEnd"/>
      <w:r w:rsidR="00EA5D01" w:rsidRPr="00980691">
        <w:rPr>
          <w:rFonts w:ascii="Arial" w:hAnsi="Arial" w:cs="Arial"/>
          <w:sz w:val="24"/>
          <w:szCs w:val="24"/>
        </w:rPr>
        <w:t xml:space="preserve">. </w:t>
      </w:r>
      <w:r w:rsidRPr="00980691">
        <w:rPr>
          <w:rFonts w:ascii="Arial" w:hAnsi="Arial" w:cs="Arial"/>
          <w:sz w:val="24"/>
          <w:szCs w:val="24"/>
        </w:rPr>
        <w:t xml:space="preserve">Dic 17, 2022 [citado 10 </w:t>
      </w:r>
      <w:proofErr w:type="spellStart"/>
      <w:r w:rsidRPr="00980691">
        <w:rPr>
          <w:rFonts w:ascii="Arial" w:hAnsi="Arial" w:cs="Arial"/>
          <w:sz w:val="24"/>
          <w:szCs w:val="24"/>
        </w:rPr>
        <w:t>May</w:t>
      </w:r>
      <w:proofErr w:type="spellEnd"/>
      <w:r w:rsidRPr="00980691">
        <w:rPr>
          <w:rFonts w:ascii="Arial" w:hAnsi="Arial" w:cs="Arial"/>
          <w:sz w:val="24"/>
          <w:szCs w:val="24"/>
        </w:rPr>
        <w:t xml:space="preserve"> 2023]. Disponible en:  </w:t>
      </w:r>
      <w:hyperlink r:id="rId21" w:history="1">
        <w:r w:rsidR="00980691" w:rsidRPr="000F49F7">
          <w:rPr>
            <w:rStyle w:val="Hipervnculo"/>
            <w:rFonts w:ascii="Arial" w:hAnsi="Arial" w:cs="Arial"/>
            <w:sz w:val="24"/>
            <w:szCs w:val="24"/>
          </w:rPr>
          <w:t>https://www.mayoclinic.org/es-es/diseases-conditions/female-sexual-dysfunction/symptoms-causes/syc-20372549</w:t>
        </w:r>
      </w:hyperlink>
    </w:p>
    <w:p w14:paraId="631F4578" w14:textId="5404825C" w:rsidR="009D6F18" w:rsidRDefault="001203D3" w:rsidP="00FA310C">
      <w:pPr>
        <w:pStyle w:val="Prrafodelista"/>
        <w:numPr>
          <w:ilvl w:val="0"/>
          <w:numId w:val="4"/>
        </w:numPr>
        <w:spacing w:line="360" w:lineRule="auto"/>
        <w:jc w:val="both"/>
        <w:rPr>
          <w:rFonts w:ascii="Arial" w:hAnsi="Arial" w:cs="Arial"/>
          <w:sz w:val="24"/>
          <w:szCs w:val="24"/>
        </w:rPr>
      </w:pPr>
      <w:r w:rsidRPr="00980691">
        <w:rPr>
          <w:rFonts w:ascii="Arial" w:hAnsi="Arial" w:cs="Arial"/>
          <w:sz w:val="24"/>
          <w:szCs w:val="24"/>
        </w:rPr>
        <w:t xml:space="preserve">García Barba M, Antelo García A, Nebot García JE, </w:t>
      </w:r>
      <w:proofErr w:type="spellStart"/>
      <w:r w:rsidRPr="00980691">
        <w:rPr>
          <w:rFonts w:ascii="Arial" w:hAnsi="Arial" w:cs="Arial"/>
          <w:sz w:val="24"/>
          <w:szCs w:val="24"/>
        </w:rPr>
        <w:t>Elipe</w:t>
      </w:r>
      <w:proofErr w:type="spellEnd"/>
      <w:r w:rsidRPr="00980691">
        <w:rPr>
          <w:rFonts w:ascii="Arial" w:hAnsi="Arial" w:cs="Arial"/>
          <w:sz w:val="24"/>
          <w:szCs w:val="24"/>
        </w:rPr>
        <w:t xml:space="preserve"> </w:t>
      </w:r>
      <w:proofErr w:type="spellStart"/>
      <w:r w:rsidRPr="00980691">
        <w:rPr>
          <w:rFonts w:ascii="Arial" w:hAnsi="Arial" w:cs="Arial"/>
          <w:sz w:val="24"/>
          <w:szCs w:val="24"/>
        </w:rPr>
        <w:t>Marvet</w:t>
      </w:r>
      <w:proofErr w:type="spellEnd"/>
      <w:r w:rsidRPr="00980691">
        <w:rPr>
          <w:rFonts w:ascii="Arial" w:hAnsi="Arial" w:cs="Arial"/>
          <w:sz w:val="24"/>
          <w:szCs w:val="24"/>
        </w:rPr>
        <w:t xml:space="preserve"> M, Ballester Arnal R. Mitos y estereotipos sobre la sexualidad: diferencias generacionales entre Mujeres. </w:t>
      </w:r>
      <w:proofErr w:type="spellStart"/>
      <w:r w:rsidRPr="00980691">
        <w:rPr>
          <w:rFonts w:ascii="Arial" w:hAnsi="Arial" w:cs="Arial"/>
          <w:sz w:val="24"/>
          <w:szCs w:val="24"/>
        </w:rPr>
        <w:t>Conference</w:t>
      </w:r>
      <w:proofErr w:type="spellEnd"/>
      <w:r w:rsidRPr="00980691">
        <w:rPr>
          <w:rFonts w:ascii="Arial" w:hAnsi="Arial" w:cs="Arial"/>
          <w:sz w:val="24"/>
          <w:szCs w:val="24"/>
        </w:rPr>
        <w:t xml:space="preserve">: V </w:t>
      </w:r>
      <w:proofErr w:type="spellStart"/>
      <w:r w:rsidRPr="00980691">
        <w:rPr>
          <w:rFonts w:ascii="Arial" w:hAnsi="Arial" w:cs="Arial"/>
          <w:sz w:val="24"/>
          <w:szCs w:val="24"/>
        </w:rPr>
        <w:t>Jornades</w:t>
      </w:r>
      <w:proofErr w:type="spellEnd"/>
      <w:r w:rsidRPr="00980691">
        <w:rPr>
          <w:rFonts w:ascii="Arial" w:hAnsi="Arial" w:cs="Arial"/>
          <w:sz w:val="24"/>
          <w:szCs w:val="24"/>
        </w:rPr>
        <w:t xml:space="preserve"> </w:t>
      </w:r>
      <w:proofErr w:type="spellStart"/>
      <w:r w:rsidRPr="00980691">
        <w:rPr>
          <w:rFonts w:ascii="Arial" w:hAnsi="Arial" w:cs="Arial"/>
          <w:sz w:val="24"/>
          <w:szCs w:val="24"/>
        </w:rPr>
        <w:t>d'Investigació</w:t>
      </w:r>
      <w:proofErr w:type="spellEnd"/>
      <w:r w:rsidRPr="00980691">
        <w:rPr>
          <w:rFonts w:ascii="Arial" w:hAnsi="Arial" w:cs="Arial"/>
          <w:sz w:val="24"/>
          <w:szCs w:val="24"/>
        </w:rPr>
        <w:t xml:space="preserve"> de la </w:t>
      </w:r>
      <w:proofErr w:type="spellStart"/>
      <w:r w:rsidRPr="00980691">
        <w:rPr>
          <w:rFonts w:ascii="Arial" w:hAnsi="Arial" w:cs="Arial"/>
          <w:sz w:val="24"/>
          <w:szCs w:val="24"/>
        </w:rPr>
        <w:t>facultat</w:t>
      </w:r>
      <w:proofErr w:type="spellEnd"/>
      <w:r w:rsidRPr="00980691">
        <w:rPr>
          <w:rFonts w:ascii="Arial" w:hAnsi="Arial" w:cs="Arial"/>
          <w:sz w:val="24"/>
          <w:szCs w:val="24"/>
        </w:rPr>
        <w:t xml:space="preserve"> de </w:t>
      </w:r>
      <w:proofErr w:type="spellStart"/>
      <w:r w:rsidRPr="00980691">
        <w:rPr>
          <w:rFonts w:ascii="Arial" w:hAnsi="Arial" w:cs="Arial"/>
          <w:sz w:val="24"/>
          <w:szCs w:val="24"/>
        </w:rPr>
        <w:t>Ciències</w:t>
      </w:r>
      <w:proofErr w:type="spellEnd"/>
      <w:r w:rsidRPr="00980691">
        <w:rPr>
          <w:rFonts w:ascii="Arial" w:hAnsi="Arial" w:cs="Arial"/>
          <w:sz w:val="24"/>
          <w:szCs w:val="24"/>
        </w:rPr>
        <w:t xml:space="preserve"> de la Salut.2019. DOI:10.13140/RG.2.2.16775.44967</w:t>
      </w:r>
    </w:p>
    <w:p w14:paraId="41B8FC76" w14:textId="04A37CD7" w:rsidR="00CF3A27" w:rsidRDefault="00CF3A27" w:rsidP="00FA310C">
      <w:pPr>
        <w:pStyle w:val="Prrafodelista"/>
        <w:numPr>
          <w:ilvl w:val="0"/>
          <w:numId w:val="4"/>
        </w:numPr>
        <w:spacing w:line="360" w:lineRule="auto"/>
        <w:jc w:val="both"/>
        <w:rPr>
          <w:rFonts w:ascii="Arial" w:hAnsi="Arial" w:cs="Arial"/>
          <w:sz w:val="24"/>
          <w:szCs w:val="24"/>
        </w:rPr>
      </w:pPr>
      <w:r w:rsidRPr="00FA310C">
        <w:rPr>
          <w:rFonts w:ascii="Arial" w:hAnsi="Arial" w:cs="Arial"/>
          <w:sz w:val="24"/>
          <w:szCs w:val="24"/>
        </w:rPr>
        <w:t xml:space="preserve"> Jiménez Martínez B, Quesada </w:t>
      </w:r>
      <w:proofErr w:type="spellStart"/>
      <w:r w:rsidRPr="00FA310C">
        <w:rPr>
          <w:rFonts w:ascii="Arial" w:hAnsi="Arial" w:cs="Arial"/>
          <w:sz w:val="24"/>
          <w:szCs w:val="24"/>
        </w:rPr>
        <w:t>Jaikel</w:t>
      </w:r>
      <w:proofErr w:type="spellEnd"/>
      <w:r w:rsidRPr="00FA310C">
        <w:rPr>
          <w:rFonts w:ascii="Arial" w:hAnsi="Arial" w:cs="Arial"/>
          <w:sz w:val="24"/>
          <w:szCs w:val="24"/>
        </w:rPr>
        <w:t xml:space="preserve"> EF, Díaz Gutiérrez IR. Abordaje de la disfunción eréctil desde la atención primaria: Revisión de literatura. Revista Electrónica de PortalesMedicos.com. 2022[citado 10 </w:t>
      </w:r>
      <w:proofErr w:type="spellStart"/>
      <w:r w:rsidRPr="00FA310C">
        <w:rPr>
          <w:rFonts w:ascii="Arial" w:hAnsi="Arial" w:cs="Arial"/>
          <w:sz w:val="24"/>
          <w:szCs w:val="24"/>
        </w:rPr>
        <w:t>Ago</w:t>
      </w:r>
      <w:proofErr w:type="spellEnd"/>
      <w:r w:rsidRPr="00FA310C">
        <w:rPr>
          <w:rFonts w:ascii="Arial" w:hAnsi="Arial" w:cs="Arial"/>
          <w:sz w:val="24"/>
          <w:szCs w:val="24"/>
        </w:rPr>
        <w:t xml:space="preserve"> 2023]; 27(10</w:t>
      </w:r>
      <w:r w:rsidR="00FA310C" w:rsidRPr="00FA310C">
        <w:rPr>
          <w:rFonts w:ascii="Arial" w:hAnsi="Arial" w:cs="Arial"/>
          <w:sz w:val="24"/>
          <w:szCs w:val="24"/>
        </w:rPr>
        <w:t>):</w:t>
      </w:r>
      <w:r w:rsidRPr="00FA310C">
        <w:rPr>
          <w:rFonts w:ascii="Arial" w:hAnsi="Arial" w:cs="Arial"/>
          <w:sz w:val="24"/>
          <w:szCs w:val="24"/>
        </w:rPr>
        <w:t xml:space="preserve"> 392. Disponible en: </w:t>
      </w:r>
      <w:hyperlink r:id="rId22" w:history="1">
        <w:r w:rsidR="00980691" w:rsidRPr="000F49F7">
          <w:rPr>
            <w:rStyle w:val="Hipervnculo"/>
            <w:rFonts w:ascii="Arial" w:hAnsi="Arial" w:cs="Arial"/>
            <w:sz w:val="24"/>
            <w:szCs w:val="24"/>
          </w:rPr>
          <w:t>https://www.revista-portalesmedicos.com/revista-medica/abordaje-de-la-disfuncion-erectil-desde-la-atencion-primaria-revision-de-literatura/</w:t>
        </w:r>
      </w:hyperlink>
    </w:p>
    <w:p w14:paraId="70BA1BF9" w14:textId="77777777" w:rsidR="00FA310C" w:rsidRDefault="00BA2834" w:rsidP="00FA310C">
      <w:pPr>
        <w:pStyle w:val="Prrafodelista"/>
        <w:numPr>
          <w:ilvl w:val="0"/>
          <w:numId w:val="4"/>
        </w:numPr>
        <w:spacing w:line="360" w:lineRule="auto"/>
        <w:jc w:val="both"/>
        <w:rPr>
          <w:rFonts w:ascii="Arial" w:hAnsi="Arial" w:cs="Arial"/>
          <w:sz w:val="24"/>
          <w:szCs w:val="24"/>
        </w:rPr>
      </w:pPr>
      <w:r w:rsidRPr="00FA310C">
        <w:rPr>
          <w:rFonts w:ascii="Arial" w:hAnsi="Arial" w:cs="Arial"/>
          <w:sz w:val="24"/>
          <w:szCs w:val="24"/>
        </w:rPr>
        <w:t xml:space="preserve">Muñoz D Andrea Del Pilar, Camacho L Paul Anthony. Prevalencia y factores de riesgo de la disfunción sexual femenina: revisión sistemática. Rev. </w:t>
      </w:r>
      <w:proofErr w:type="spellStart"/>
      <w:r w:rsidRPr="00FA310C">
        <w:rPr>
          <w:rFonts w:ascii="Arial" w:hAnsi="Arial" w:cs="Arial"/>
          <w:sz w:val="24"/>
          <w:szCs w:val="24"/>
        </w:rPr>
        <w:t>chil</w:t>
      </w:r>
      <w:proofErr w:type="spellEnd"/>
      <w:r w:rsidRPr="00FA310C">
        <w:rPr>
          <w:rFonts w:ascii="Arial" w:hAnsi="Arial" w:cs="Arial"/>
          <w:sz w:val="24"/>
          <w:szCs w:val="24"/>
        </w:rPr>
        <w:t xml:space="preserve">. </w:t>
      </w:r>
      <w:proofErr w:type="spellStart"/>
      <w:r w:rsidRPr="00FA310C">
        <w:rPr>
          <w:rFonts w:ascii="Arial" w:hAnsi="Arial" w:cs="Arial"/>
          <w:sz w:val="24"/>
          <w:szCs w:val="24"/>
        </w:rPr>
        <w:t>obstet</w:t>
      </w:r>
      <w:proofErr w:type="spellEnd"/>
      <w:r w:rsidRPr="00FA310C">
        <w:rPr>
          <w:rFonts w:ascii="Arial" w:hAnsi="Arial" w:cs="Arial"/>
          <w:sz w:val="24"/>
          <w:szCs w:val="24"/>
        </w:rPr>
        <w:t xml:space="preserve">. </w:t>
      </w:r>
      <w:proofErr w:type="spellStart"/>
      <w:r w:rsidRPr="00FA310C">
        <w:rPr>
          <w:rFonts w:ascii="Arial" w:hAnsi="Arial" w:cs="Arial"/>
          <w:sz w:val="24"/>
          <w:szCs w:val="24"/>
        </w:rPr>
        <w:t>ginecol</w:t>
      </w:r>
      <w:proofErr w:type="spellEnd"/>
      <w:r w:rsidRPr="00FA310C">
        <w:rPr>
          <w:rFonts w:ascii="Arial" w:hAnsi="Arial" w:cs="Arial"/>
          <w:sz w:val="24"/>
          <w:szCs w:val="24"/>
        </w:rPr>
        <w:t xml:space="preserve">.  [Internet]. 2016  Jun [citado  2023  </w:t>
      </w:r>
      <w:proofErr w:type="spellStart"/>
      <w:r w:rsidRPr="00FA310C">
        <w:rPr>
          <w:rFonts w:ascii="Arial" w:hAnsi="Arial" w:cs="Arial"/>
          <w:sz w:val="24"/>
          <w:szCs w:val="24"/>
        </w:rPr>
        <w:t>Sep</w:t>
      </w:r>
      <w:proofErr w:type="spellEnd"/>
      <w:r w:rsidRPr="00FA310C">
        <w:rPr>
          <w:rFonts w:ascii="Arial" w:hAnsi="Arial" w:cs="Arial"/>
          <w:sz w:val="24"/>
          <w:szCs w:val="24"/>
        </w:rPr>
        <w:t xml:space="preserve">  09</w:t>
      </w:r>
      <w:proofErr w:type="gramStart"/>
      <w:r w:rsidRPr="00FA310C">
        <w:rPr>
          <w:rFonts w:ascii="Arial" w:hAnsi="Arial" w:cs="Arial"/>
          <w:sz w:val="24"/>
          <w:szCs w:val="24"/>
        </w:rPr>
        <w:t>] ;</w:t>
      </w:r>
      <w:proofErr w:type="gramEnd"/>
      <w:r w:rsidRPr="00FA310C">
        <w:rPr>
          <w:rFonts w:ascii="Arial" w:hAnsi="Arial" w:cs="Arial"/>
          <w:sz w:val="24"/>
          <w:szCs w:val="24"/>
        </w:rPr>
        <w:t xml:space="preserve">  81( 3 ): 168-180. </w:t>
      </w:r>
    </w:p>
    <w:p w14:paraId="2ED008E2" w14:textId="77777777" w:rsidR="009D6F18" w:rsidRPr="00FA310C" w:rsidRDefault="00FA310C" w:rsidP="00FA310C">
      <w:pPr>
        <w:pStyle w:val="Prrafodelista"/>
        <w:spacing w:line="360" w:lineRule="auto"/>
        <w:jc w:val="both"/>
        <w:rPr>
          <w:rFonts w:ascii="Arial" w:hAnsi="Arial" w:cs="Arial"/>
          <w:sz w:val="24"/>
          <w:szCs w:val="24"/>
          <w:lang w:val="en-GB"/>
        </w:rPr>
      </w:pPr>
      <w:r w:rsidRPr="00FA310C">
        <w:rPr>
          <w:rFonts w:ascii="Arial" w:hAnsi="Arial" w:cs="Arial"/>
          <w:sz w:val="24"/>
          <w:szCs w:val="24"/>
          <w:lang w:val="en-GB"/>
        </w:rPr>
        <w:t>DOI</w:t>
      </w:r>
      <w:r>
        <w:rPr>
          <w:rFonts w:ascii="Arial" w:hAnsi="Arial" w:cs="Arial"/>
          <w:sz w:val="24"/>
          <w:szCs w:val="24"/>
          <w:lang w:val="en-GB"/>
        </w:rPr>
        <w:t>:</w:t>
      </w:r>
      <w:r w:rsidR="00BA2834" w:rsidRPr="00FA310C">
        <w:rPr>
          <w:rFonts w:ascii="Arial" w:hAnsi="Arial" w:cs="Arial"/>
          <w:sz w:val="24"/>
          <w:szCs w:val="24"/>
          <w:lang w:val="en-GB"/>
        </w:rPr>
        <w:t xml:space="preserve"> </w:t>
      </w:r>
      <w:hyperlink r:id="rId23" w:history="1">
        <w:r w:rsidRPr="00FA310C">
          <w:rPr>
            <w:rStyle w:val="Hipervnculo"/>
            <w:rFonts w:ascii="Arial" w:hAnsi="Arial" w:cs="Arial"/>
            <w:sz w:val="24"/>
            <w:szCs w:val="24"/>
            <w:u w:val="none"/>
            <w:lang w:val="en-GB"/>
          </w:rPr>
          <w:t>10.4067/S0717-75262016000300002</w:t>
        </w:r>
      </w:hyperlink>
    </w:p>
    <w:p w14:paraId="7DF18F74" w14:textId="77777777" w:rsidR="00662992" w:rsidRDefault="00662992" w:rsidP="00FA310C">
      <w:pPr>
        <w:pStyle w:val="Prrafodelista"/>
        <w:numPr>
          <w:ilvl w:val="0"/>
          <w:numId w:val="4"/>
        </w:numPr>
        <w:spacing w:line="360" w:lineRule="auto"/>
        <w:jc w:val="both"/>
        <w:rPr>
          <w:rFonts w:ascii="Arial" w:hAnsi="Arial" w:cs="Arial"/>
          <w:sz w:val="24"/>
          <w:szCs w:val="24"/>
        </w:rPr>
      </w:pPr>
      <w:r w:rsidRPr="00FA310C">
        <w:rPr>
          <w:rFonts w:ascii="Arial" w:hAnsi="Arial" w:cs="Arial"/>
          <w:sz w:val="24"/>
          <w:szCs w:val="24"/>
        </w:rPr>
        <w:t>Ramón Peralta AK. Estrés laboral y deseo sexual en el personal sanitario femenino de la Ciudad de Loja, 2022[Tesis de Maestría]. Ecuador: Universidad de Cuenca</w:t>
      </w:r>
      <w:proofErr w:type="gramStart"/>
      <w:r w:rsidRPr="00FA310C">
        <w:rPr>
          <w:rFonts w:ascii="Arial" w:hAnsi="Arial" w:cs="Arial"/>
          <w:sz w:val="24"/>
          <w:szCs w:val="24"/>
        </w:rPr>
        <w:t>;2023</w:t>
      </w:r>
      <w:proofErr w:type="gramEnd"/>
      <w:r w:rsidRPr="00FA310C">
        <w:rPr>
          <w:rFonts w:ascii="Arial" w:hAnsi="Arial" w:cs="Arial"/>
          <w:sz w:val="24"/>
          <w:szCs w:val="24"/>
        </w:rPr>
        <w:t xml:space="preserve"> [citado 12 </w:t>
      </w:r>
      <w:proofErr w:type="spellStart"/>
      <w:r w:rsidRPr="00FA310C">
        <w:rPr>
          <w:rFonts w:ascii="Arial" w:hAnsi="Arial" w:cs="Arial"/>
          <w:sz w:val="24"/>
          <w:szCs w:val="24"/>
        </w:rPr>
        <w:t>May</w:t>
      </w:r>
      <w:proofErr w:type="spellEnd"/>
      <w:r w:rsidRPr="00FA310C">
        <w:rPr>
          <w:rFonts w:ascii="Arial" w:hAnsi="Arial" w:cs="Arial"/>
          <w:sz w:val="24"/>
          <w:szCs w:val="24"/>
        </w:rPr>
        <w:t xml:space="preserve"> 2023]. Disponible en: http://dspace.ucuenca.edu.ec/bitstream/123456789/40987/4/ Trabajo%20de%20Titulaci%C3%B3n.pdf</w:t>
      </w:r>
    </w:p>
    <w:p w14:paraId="37194EAD" w14:textId="77777777" w:rsidR="005B3366" w:rsidRPr="00FA310C" w:rsidRDefault="005B3366" w:rsidP="00FA310C">
      <w:pPr>
        <w:pStyle w:val="Prrafodelista"/>
        <w:numPr>
          <w:ilvl w:val="0"/>
          <w:numId w:val="4"/>
        </w:numPr>
        <w:spacing w:line="360" w:lineRule="auto"/>
        <w:jc w:val="both"/>
        <w:rPr>
          <w:rFonts w:ascii="Arial" w:hAnsi="Arial" w:cs="Arial"/>
          <w:sz w:val="24"/>
          <w:szCs w:val="24"/>
        </w:rPr>
      </w:pPr>
      <w:r w:rsidRPr="00FA310C">
        <w:rPr>
          <w:rFonts w:ascii="Arial" w:hAnsi="Arial" w:cs="Arial"/>
          <w:sz w:val="24"/>
          <w:szCs w:val="24"/>
        </w:rPr>
        <w:t>Yépez Álvarez ML, Valdivia Talavera CD, Sotomayor Herrera JH, Ramos-Vargas LF. Validación preliminar peruana del Índice de Respuesta Sexual Femenina (FSFI). Revista de Psicología.2022</w:t>
      </w:r>
      <w:proofErr w:type="gramStart"/>
      <w:r w:rsidRPr="00FA310C">
        <w:rPr>
          <w:rFonts w:ascii="Arial" w:hAnsi="Arial" w:cs="Arial"/>
          <w:sz w:val="24"/>
          <w:szCs w:val="24"/>
        </w:rPr>
        <w:t>;21</w:t>
      </w:r>
      <w:proofErr w:type="gramEnd"/>
      <w:r w:rsidRPr="00FA310C">
        <w:rPr>
          <w:rFonts w:ascii="Arial" w:hAnsi="Arial" w:cs="Arial"/>
          <w:sz w:val="24"/>
          <w:szCs w:val="24"/>
        </w:rPr>
        <w:t>(1), 25-47. DOI: 10.24215/2422572Xe138</w:t>
      </w:r>
    </w:p>
    <w:p w14:paraId="60EC0E4C" w14:textId="77777777" w:rsidR="002A0309" w:rsidRPr="00FA310C" w:rsidRDefault="002A0309" w:rsidP="00FA310C">
      <w:pPr>
        <w:pStyle w:val="Prrafodelista"/>
        <w:numPr>
          <w:ilvl w:val="0"/>
          <w:numId w:val="4"/>
        </w:numPr>
        <w:spacing w:line="360" w:lineRule="auto"/>
        <w:jc w:val="both"/>
        <w:rPr>
          <w:rFonts w:ascii="Arial" w:hAnsi="Arial" w:cs="Arial"/>
          <w:sz w:val="24"/>
          <w:szCs w:val="24"/>
        </w:rPr>
      </w:pPr>
      <w:r w:rsidRPr="00FA310C">
        <w:rPr>
          <w:rFonts w:ascii="Arial" w:hAnsi="Arial" w:cs="Arial"/>
          <w:sz w:val="24"/>
          <w:szCs w:val="24"/>
        </w:rPr>
        <w:t xml:space="preserve">González Sánchez A, Sánchez Silva AM,  Sánchez Sierra Y. Propuesta de superación para el tutor de enfermería en la Atención Primaria de Salud. Revista Cubana de Medicina General </w:t>
      </w:r>
      <w:proofErr w:type="gramStart"/>
      <w:r w:rsidRPr="00FA310C">
        <w:rPr>
          <w:rFonts w:ascii="Arial" w:hAnsi="Arial" w:cs="Arial"/>
          <w:sz w:val="24"/>
          <w:szCs w:val="24"/>
        </w:rPr>
        <w:t>Integral[</w:t>
      </w:r>
      <w:proofErr w:type="gramEnd"/>
      <w:r w:rsidRPr="00FA310C">
        <w:rPr>
          <w:rFonts w:ascii="Arial" w:hAnsi="Arial" w:cs="Arial"/>
          <w:sz w:val="24"/>
          <w:szCs w:val="24"/>
        </w:rPr>
        <w:t xml:space="preserve">Internet].2022[citado 30 Abr  </w:t>
      </w:r>
      <w:r w:rsidRPr="00FA310C">
        <w:rPr>
          <w:rFonts w:ascii="Arial" w:hAnsi="Arial" w:cs="Arial"/>
          <w:sz w:val="24"/>
          <w:szCs w:val="24"/>
        </w:rPr>
        <w:lastRenderedPageBreak/>
        <w:t xml:space="preserve">2023];38(2):e1830. Disponible en: </w:t>
      </w:r>
      <w:hyperlink r:id="rId24" w:history="1">
        <w:r w:rsidR="004B223F" w:rsidRPr="00FA310C">
          <w:rPr>
            <w:rStyle w:val="Hipervnculo"/>
            <w:rFonts w:ascii="Arial" w:hAnsi="Arial" w:cs="Arial"/>
            <w:sz w:val="24"/>
            <w:szCs w:val="24"/>
          </w:rPr>
          <w:t>https://revmgi.sld.cu/index.php/mgi/article/view/1830/581</w:t>
        </w:r>
      </w:hyperlink>
    </w:p>
    <w:p w14:paraId="5AED7670" w14:textId="77777777" w:rsidR="004B223F" w:rsidRPr="00FA310C" w:rsidRDefault="004B223F" w:rsidP="00FA310C">
      <w:pPr>
        <w:pStyle w:val="Prrafodelista"/>
        <w:numPr>
          <w:ilvl w:val="0"/>
          <w:numId w:val="4"/>
        </w:numPr>
        <w:spacing w:line="360" w:lineRule="auto"/>
        <w:jc w:val="both"/>
        <w:rPr>
          <w:rFonts w:ascii="Arial" w:hAnsi="Arial" w:cs="Arial"/>
          <w:sz w:val="24"/>
          <w:szCs w:val="24"/>
        </w:rPr>
      </w:pPr>
      <w:r w:rsidRPr="00FA310C">
        <w:rPr>
          <w:rFonts w:ascii="Arial" w:hAnsi="Arial" w:cs="Arial"/>
          <w:sz w:val="24"/>
          <w:szCs w:val="24"/>
        </w:rPr>
        <w:t>Vizcaíno Alonso MC, Montero Vizcaíno Y. Promoción de salud sexual y acciones para la pre-</w:t>
      </w:r>
      <w:proofErr w:type="spellStart"/>
      <w:r w:rsidRPr="00FA310C">
        <w:rPr>
          <w:rFonts w:ascii="Arial" w:hAnsi="Arial" w:cs="Arial"/>
          <w:sz w:val="24"/>
          <w:szCs w:val="24"/>
        </w:rPr>
        <w:t>vención</w:t>
      </w:r>
      <w:proofErr w:type="spellEnd"/>
      <w:r w:rsidRPr="00FA310C">
        <w:rPr>
          <w:rFonts w:ascii="Arial" w:hAnsi="Arial" w:cs="Arial"/>
          <w:sz w:val="24"/>
          <w:szCs w:val="24"/>
        </w:rPr>
        <w:t xml:space="preserve"> de disfunciones sexuales. Ponencia presentada en I Simposio de Medicina Familiar. GRAMGI2021. [citado 26 Ene 2022].  Disponible en: </w:t>
      </w:r>
      <w:hyperlink r:id="rId25" w:history="1">
        <w:r w:rsidR="00DA42E8" w:rsidRPr="00FA310C">
          <w:rPr>
            <w:rStyle w:val="Hipervnculo"/>
            <w:rFonts w:ascii="Arial" w:hAnsi="Arial" w:cs="Arial"/>
            <w:sz w:val="24"/>
            <w:szCs w:val="24"/>
          </w:rPr>
          <w:t>https://gramgi2021.sld.cu/index.php/gramgi/2021/paper/view/190/124</w:t>
        </w:r>
      </w:hyperlink>
    </w:p>
    <w:p w14:paraId="62E5980D" w14:textId="77777777" w:rsidR="005B20FC" w:rsidRPr="005B20FC" w:rsidRDefault="005B20FC" w:rsidP="005B20FC">
      <w:pPr>
        <w:pStyle w:val="Prrafodelista"/>
        <w:numPr>
          <w:ilvl w:val="0"/>
          <w:numId w:val="4"/>
        </w:numPr>
        <w:spacing w:line="360" w:lineRule="auto"/>
        <w:jc w:val="both"/>
        <w:rPr>
          <w:rFonts w:ascii="Arial" w:hAnsi="Arial" w:cs="Arial"/>
          <w:sz w:val="24"/>
          <w:szCs w:val="24"/>
        </w:rPr>
      </w:pPr>
      <w:r w:rsidRPr="005B20FC">
        <w:rPr>
          <w:rFonts w:ascii="Arial" w:hAnsi="Arial" w:cs="Arial"/>
          <w:sz w:val="24"/>
          <w:szCs w:val="24"/>
        </w:rPr>
        <w:t>Monsalve Prada M. Valores, principios y elementos conceptuales de atención primaria en salud. Colombia: Ediciones Universidad Cooperativa de Colombia</w:t>
      </w:r>
      <w:proofErr w:type="gramStart"/>
      <w:r w:rsidRPr="005B20FC">
        <w:rPr>
          <w:rFonts w:ascii="Arial" w:hAnsi="Arial" w:cs="Arial"/>
          <w:sz w:val="24"/>
          <w:szCs w:val="24"/>
        </w:rPr>
        <w:t>;2021</w:t>
      </w:r>
      <w:proofErr w:type="gramEnd"/>
      <w:r w:rsidRPr="005B20FC">
        <w:rPr>
          <w:rFonts w:ascii="Arial" w:hAnsi="Arial" w:cs="Arial"/>
          <w:sz w:val="24"/>
          <w:szCs w:val="24"/>
        </w:rPr>
        <w:t>. DOI: 10.16925/gclc.25</w:t>
      </w:r>
    </w:p>
    <w:p w14:paraId="1D07241C" w14:textId="77777777" w:rsidR="00FB5F1D" w:rsidRPr="00FA310C" w:rsidRDefault="00FB5F1D" w:rsidP="005B20FC">
      <w:pPr>
        <w:pStyle w:val="Prrafodelista"/>
        <w:numPr>
          <w:ilvl w:val="0"/>
          <w:numId w:val="4"/>
        </w:numPr>
        <w:spacing w:line="360" w:lineRule="auto"/>
        <w:jc w:val="both"/>
        <w:rPr>
          <w:rFonts w:ascii="Arial" w:hAnsi="Arial" w:cs="Arial"/>
          <w:sz w:val="24"/>
          <w:szCs w:val="24"/>
        </w:rPr>
      </w:pPr>
      <w:r w:rsidRPr="00FA310C">
        <w:rPr>
          <w:rFonts w:ascii="Arial" w:hAnsi="Arial" w:cs="Arial"/>
          <w:sz w:val="24"/>
          <w:szCs w:val="24"/>
        </w:rPr>
        <w:t xml:space="preserve">Álvarez </w:t>
      </w:r>
      <w:proofErr w:type="spellStart"/>
      <w:r w:rsidRPr="00FA310C">
        <w:rPr>
          <w:rFonts w:ascii="Arial" w:hAnsi="Arial" w:cs="Arial"/>
          <w:sz w:val="24"/>
          <w:szCs w:val="24"/>
        </w:rPr>
        <w:t>Sintes</w:t>
      </w:r>
      <w:proofErr w:type="spellEnd"/>
      <w:r w:rsidRPr="00FA310C">
        <w:rPr>
          <w:rFonts w:ascii="Arial" w:hAnsi="Arial" w:cs="Arial"/>
          <w:sz w:val="24"/>
          <w:szCs w:val="24"/>
        </w:rPr>
        <w:t xml:space="preserve"> R. Medicina General Integral. Volumen I. 3a. ed. La Habana: Editorial Ciencias Médicas; 2014.   </w:t>
      </w:r>
    </w:p>
    <w:p w14:paraId="2D07A32A" w14:textId="77777777" w:rsidR="00980691" w:rsidRDefault="00652BB3" w:rsidP="00FA310C">
      <w:pPr>
        <w:pStyle w:val="Prrafodelista"/>
        <w:numPr>
          <w:ilvl w:val="0"/>
          <w:numId w:val="4"/>
        </w:numPr>
        <w:spacing w:line="360" w:lineRule="auto"/>
        <w:jc w:val="both"/>
        <w:rPr>
          <w:rFonts w:ascii="Arial" w:hAnsi="Arial" w:cs="Arial"/>
          <w:sz w:val="24"/>
          <w:szCs w:val="24"/>
        </w:rPr>
      </w:pPr>
      <w:proofErr w:type="spellStart"/>
      <w:r w:rsidRPr="00FA310C">
        <w:rPr>
          <w:rFonts w:ascii="Arial" w:hAnsi="Arial" w:cs="Arial"/>
          <w:sz w:val="24"/>
          <w:szCs w:val="24"/>
        </w:rPr>
        <w:t>Crimer</w:t>
      </w:r>
      <w:proofErr w:type="spellEnd"/>
      <w:r w:rsidRPr="00FA310C">
        <w:rPr>
          <w:rFonts w:ascii="Arial" w:hAnsi="Arial" w:cs="Arial"/>
          <w:sz w:val="24"/>
          <w:szCs w:val="24"/>
        </w:rPr>
        <w:t xml:space="preserve"> N, </w:t>
      </w:r>
      <w:proofErr w:type="spellStart"/>
      <w:r w:rsidRPr="00FA310C">
        <w:rPr>
          <w:rFonts w:ascii="Arial" w:hAnsi="Arial" w:cs="Arial"/>
          <w:sz w:val="24"/>
          <w:szCs w:val="24"/>
        </w:rPr>
        <w:t>Discacciati</w:t>
      </w:r>
      <w:proofErr w:type="spellEnd"/>
      <w:r w:rsidRPr="00FA310C">
        <w:rPr>
          <w:rFonts w:ascii="Arial" w:hAnsi="Arial" w:cs="Arial"/>
          <w:sz w:val="24"/>
          <w:szCs w:val="24"/>
        </w:rPr>
        <w:t xml:space="preserve"> V, </w:t>
      </w:r>
      <w:proofErr w:type="spellStart"/>
      <w:r w:rsidRPr="00FA310C">
        <w:rPr>
          <w:rFonts w:ascii="Arial" w:hAnsi="Arial" w:cs="Arial"/>
          <w:sz w:val="24"/>
          <w:szCs w:val="24"/>
        </w:rPr>
        <w:t>Terrasa</w:t>
      </w:r>
      <w:proofErr w:type="spellEnd"/>
      <w:r w:rsidRPr="00FA310C">
        <w:rPr>
          <w:rFonts w:ascii="Arial" w:hAnsi="Arial" w:cs="Arial"/>
          <w:sz w:val="24"/>
          <w:szCs w:val="24"/>
        </w:rPr>
        <w:t xml:space="preserve"> SA. Barreras y facilitadores de los médicos de atención primaria para abordar las consultas vinculadas a la sexualidad de pacientes durante el climaterio. </w:t>
      </w:r>
      <w:proofErr w:type="spellStart"/>
      <w:r w:rsidRPr="00FA310C">
        <w:rPr>
          <w:rFonts w:ascii="Arial" w:hAnsi="Arial" w:cs="Arial"/>
          <w:sz w:val="24"/>
          <w:szCs w:val="24"/>
        </w:rPr>
        <w:t>Evid</w:t>
      </w:r>
      <w:proofErr w:type="spellEnd"/>
      <w:r w:rsidRPr="00FA310C">
        <w:rPr>
          <w:rFonts w:ascii="Arial" w:hAnsi="Arial" w:cs="Arial"/>
          <w:sz w:val="24"/>
          <w:szCs w:val="24"/>
        </w:rPr>
        <w:t xml:space="preserve"> actual </w:t>
      </w:r>
      <w:proofErr w:type="spellStart"/>
      <w:r w:rsidRPr="00FA310C">
        <w:rPr>
          <w:rFonts w:ascii="Arial" w:hAnsi="Arial" w:cs="Arial"/>
          <w:sz w:val="24"/>
          <w:szCs w:val="24"/>
        </w:rPr>
        <w:t>pract</w:t>
      </w:r>
      <w:proofErr w:type="spellEnd"/>
      <w:r w:rsidRPr="00FA310C">
        <w:rPr>
          <w:rFonts w:ascii="Arial" w:hAnsi="Arial" w:cs="Arial"/>
          <w:sz w:val="24"/>
          <w:szCs w:val="24"/>
        </w:rPr>
        <w:t xml:space="preserve"> ambul.2023</w:t>
      </w:r>
      <w:proofErr w:type="gramStart"/>
      <w:r w:rsidRPr="00FA310C">
        <w:rPr>
          <w:rFonts w:ascii="Arial" w:hAnsi="Arial" w:cs="Arial"/>
          <w:sz w:val="24"/>
          <w:szCs w:val="24"/>
        </w:rPr>
        <w:t>;26</w:t>
      </w:r>
      <w:proofErr w:type="gramEnd"/>
      <w:r w:rsidRPr="00FA310C">
        <w:rPr>
          <w:rFonts w:ascii="Arial" w:hAnsi="Arial" w:cs="Arial"/>
          <w:sz w:val="24"/>
          <w:szCs w:val="24"/>
        </w:rPr>
        <w:t xml:space="preserve">(3):e007074. </w:t>
      </w:r>
    </w:p>
    <w:p w14:paraId="3601038A" w14:textId="190B5C06" w:rsidR="002737EC" w:rsidRDefault="00652BB3" w:rsidP="00980691">
      <w:pPr>
        <w:pStyle w:val="Prrafodelista"/>
        <w:spacing w:line="360" w:lineRule="auto"/>
        <w:jc w:val="both"/>
        <w:rPr>
          <w:rFonts w:ascii="Arial" w:hAnsi="Arial" w:cs="Arial"/>
          <w:sz w:val="24"/>
          <w:szCs w:val="24"/>
        </w:rPr>
      </w:pPr>
      <w:r w:rsidRPr="00FA310C">
        <w:rPr>
          <w:rFonts w:ascii="Arial" w:hAnsi="Arial" w:cs="Arial"/>
          <w:sz w:val="24"/>
          <w:szCs w:val="24"/>
        </w:rPr>
        <w:t>D</w:t>
      </w:r>
      <w:r w:rsidR="002737EC" w:rsidRPr="00FA310C">
        <w:rPr>
          <w:rFonts w:ascii="Arial" w:hAnsi="Arial" w:cs="Arial"/>
          <w:sz w:val="24"/>
          <w:szCs w:val="24"/>
        </w:rPr>
        <w:t>OI: 10.51987/evidencia.v26i3.7074</w:t>
      </w:r>
    </w:p>
    <w:p w14:paraId="63D61CE2" w14:textId="77777777" w:rsidR="00980691" w:rsidRPr="00FA310C" w:rsidRDefault="00980691" w:rsidP="00980691">
      <w:pPr>
        <w:pStyle w:val="Prrafodelista"/>
        <w:spacing w:line="360" w:lineRule="auto"/>
        <w:jc w:val="both"/>
        <w:rPr>
          <w:rFonts w:ascii="Arial" w:hAnsi="Arial" w:cs="Arial"/>
          <w:sz w:val="24"/>
          <w:szCs w:val="24"/>
        </w:rPr>
      </w:pPr>
    </w:p>
    <w:p w14:paraId="5FF195E7" w14:textId="77777777" w:rsidR="002737EC" w:rsidRPr="00FA310C" w:rsidRDefault="002737EC" w:rsidP="00FA310C">
      <w:pPr>
        <w:spacing w:line="360" w:lineRule="auto"/>
        <w:jc w:val="both"/>
        <w:rPr>
          <w:rFonts w:ascii="Arial" w:hAnsi="Arial" w:cs="Arial"/>
          <w:sz w:val="24"/>
          <w:szCs w:val="24"/>
        </w:rPr>
      </w:pPr>
    </w:p>
    <w:sectPr w:rsidR="002737EC" w:rsidRPr="00FA310C" w:rsidSect="00681A07">
      <w:pgSz w:w="12242" w:h="15842" w:code="1"/>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B35D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DCEBD" w14:textId="77777777" w:rsidR="001B341D" w:rsidRDefault="001B341D" w:rsidP="0069649C">
      <w:pPr>
        <w:spacing w:after="0" w:line="240" w:lineRule="auto"/>
      </w:pPr>
      <w:r>
        <w:separator/>
      </w:r>
    </w:p>
  </w:endnote>
  <w:endnote w:type="continuationSeparator" w:id="0">
    <w:p w14:paraId="15DCD1DC" w14:textId="77777777" w:rsidR="001B341D" w:rsidRDefault="001B341D" w:rsidP="00696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56CC5" w14:textId="77777777" w:rsidR="001B341D" w:rsidRDefault="001B341D" w:rsidP="0069649C">
      <w:pPr>
        <w:spacing w:after="0" w:line="240" w:lineRule="auto"/>
      </w:pPr>
      <w:r>
        <w:separator/>
      </w:r>
    </w:p>
  </w:footnote>
  <w:footnote w:type="continuationSeparator" w:id="0">
    <w:p w14:paraId="4CC7DCE7" w14:textId="77777777" w:rsidR="001B341D" w:rsidRDefault="001B341D" w:rsidP="006964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75920"/>
    <w:multiLevelType w:val="hybridMultilevel"/>
    <w:tmpl w:val="C1265A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50E2493"/>
    <w:multiLevelType w:val="hybridMultilevel"/>
    <w:tmpl w:val="9E5A53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4F239A"/>
    <w:multiLevelType w:val="hybridMultilevel"/>
    <w:tmpl w:val="56C4398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F012B44"/>
    <w:multiLevelType w:val="hybridMultilevel"/>
    <w:tmpl w:val="0BF4E9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1BA249F"/>
    <w:multiLevelType w:val="hybridMultilevel"/>
    <w:tmpl w:val="67522FB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A99"/>
    <w:rsid w:val="00001878"/>
    <w:rsid w:val="00002E7E"/>
    <w:rsid w:val="0001047F"/>
    <w:rsid w:val="00016FC2"/>
    <w:rsid w:val="0004011B"/>
    <w:rsid w:val="0004171A"/>
    <w:rsid w:val="000468B7"/>
    <w:rsid w:val="00050F53"/>
    <w:rsid w:val="0005180C"/>
    <w:rsid w:val="0007330E"/>
    <w:rsid w:val="000735A9"/>
    <w:rsid w:val="000765DD"/>
    <w:rsid w:val="00093178"/>
    <w:rsid w:val="000945F1"/>
    <w:rsid w:val="00094E8C"/>
    <w:rsid w:val="000B073C"/>
    <w:rsid w:val="000C678B"/>
    <w:rsid w:val="000C698E"/>
    <w:rsid w:val="000C79CD"/>
    <w:rsid w:val="000D1923"/>
    <w:rsid w:val="000E026F"/>
    <w:rsid w:val="000E51C3"/>
    <w:rsid w:val="0010102F"/>
    <w:rsid w:val="00116C71"/>
    <w:rsid w:val="001203D3"/>
    <w:rsid w:val="00151E43"/>
    <w:rsid w:val="0017071A"/>
    <w:rsid w:val="00175722"/>
    <w:rsid w:val="00180556"/>
    <w:rsid w:val="001B3162"/>
    <w:rsid w:val="001B341D"/>
    <w:rsid w:val="001B7CE7"/>
    <w:rsid w:val="001E74C1"/>
    <w:rsid w:val="002164D8"/>
    <w:rsid w:val="0022125D"/>
    <w:rsid w:val="002275F9"/>
    <w:rsid w:val="00234535"/>
    <w:rsid w:val="00250FE1"/>
    <w:rsid w:val="002636F2"/>
    <w:rsid w:val="002737EC"/>
    <w:rsid w:val="00274646"/>
    <w:rsid w:val="00275C4E"/>
    <w:rsid w:val="002760AE"/>
    <w:rsid w:val="00290F48"/>
    <w:rsid w:val="00293F2A"/>
    <w:rsid w:val="002948CB"/>
    <w:rsid w:val="00296925"/>
    <w:rsid w:val="002A0309"/>
    <w:rsid w:val="002B29C2"/>
    <w:rsid w:val="002B4E44"/>
    <w:rsid w:val="002D2944"/>
    <w:rsid w:val="002D3E62"/>
    <w:rsid w:val="002D6E4B"/>
    <w:rsid w:val="002E3E5E"/>
    <w:rsid w:val="002F406D"/>
    <w:rsid w:val="00314483"/>
    <w:rsid w:val="00316E5F"/>
    <w:rsid w:val="003365F8"/>
    <w:rsid w:val="00342F2C"/>
    <w:rsid w:val="00361DD4"/>
    <w:rsid w:val="00371986"/>
    <w:rsid w:val="00381579"/>
    <w:rsid w:val="00394682"/>
    <w:rsid w:val="00395AD4"/>
    <w:rsid w:val="003A01F4"/>
    <w:rsid w:val="003A5440"/>
    <w:rsid w:val="003B090F"/>
    <w:rsid w:val="003B481E"/>
    <w:rsid w:val="003C3F79"/>
    <w:rsid w:val="0040148A"/>
    <w:rsid w:val="0040272B"/>
    <w:rsid w:val="00405B3A"/>
    <w:rsid w:val="00425E70"/>
    <w:rsid w:val="00436D3B"/>
    <w:rsid w:val="00437D65"/>
    <w:rsid w:val="00444674"/>
    <w:rsid w:val="00454218"/>
    <w:rsid w:val="00454A99"/>
    <w:rsid w:val="004576C6"/>
    <w:rsid w:val="00481B67"/>
    <w:rsid w:val="004A0795"/>
    <w:rsid w:val="004A0BF5"/>
    <w:rsid w:val="004A2F5D"/>
    <w:rsid w:val="004A7A4D"/>
    <w:rsid w:val="004B223F"/>
    <w:rsid w:val="004B43C0"/>
    <w:rsid w:val="004B6D18"/>
    <w:rsid w:val="004C3EA4"/>
    <w:rsid w:val="004C42F8"/>
    <w:rsid w:val="004C79FE"/>
    <w:rsid w:val="004D1535"/>
    <w:rsid w:val="004F0BE4"/>
    <w:rsid w:val="00514A6D"/>
    <w:rsid w:val="005166A6"/>
    <w:rsid w:val="005254C9"/>
    <w:rsid w:val="0053297A"/>
    <w:rsid w:val="005363A1"/>
    <w:rsid w:val="005454D3"/>
    <w:rsid w:val="00555DB8"/>
    <w:rsid w:val="00557030"/>
    <w:rsid w:val="00561106"/>
    <w:rsid w:val="00571C40"/>
    <w:rsid w:val="00574A7C"/>
    <w:rsid w:val="0058168E"/>
    <w:rsid w:val="005846EA"/>
    <w:rsid w:val="00594C66"/>
    <w:rsid w:val="005B20FC"/>
    <w:rsid w:val="005B3366"/>
    <w:rsid w:val="005C6761"/>
    <w:rsid w:val="005D326C"/>
    <w:rsid w:val="005D39E0"/>
    <w:rsid w:val="005E5B40"/>
    <w:rsid w:val="005F7C12"/>
    <w:rsid w:val="0060412A"/>
    <w:rsid w:val="0060444F"/>
    <w:rsid w:val="006178A8"/>
    <w:rsid w:val="00627851"/>
    <w:rsid w:val="006430D3"/>
    <w:rsid w:val="00643AF6"/>
    <w:rsid w:val="00652BB3"/>
    <w:rsid w:val="00662992"/>
    <w:rsid w:val="00663CA7"/>
    <w:rsid w:val="00667E11"/>
    <w:rsid w:val="00670529"/>
    <w:rsid w:val="00681A07"/>
    <w:rsid w:val="0069284F"/>
    <w:rsid w:val="0069649C"/>
    <w:rsid w:val="006A0909"/>
    <w:rsid w:val="006A1E28"/>
    <w:rsid w:val="006B1674"/>
    <w:rsid w:val="006C2733"/>
    <w:rsid w:val="006C2FF7"/>
    <w:rsid w:val="006C7442"/>
    <w:rsid w:val="006D1F83"/>
    <w:rsid w:val="006D2EE8"/>
    <w:rsid w:val="006E62F8"/>
    <w:rsid w:val="006E6E98"/>
    <w:rsid w:val="0073734A"/>
    <w:rsid w:val="00741A4A"/>
    <w:rsid w:val="00745F6F"/>
    <w:rsid w:val="0075481B"/>
    <w:rsid w:val="00776703"/>
    <w:rsid w:val="007804B3"/>
    <w:rsid w:val="0078217B"/>
    <w:rsid w:val="0078736A"/>
    <w:rsid w:val="007875F0"/>
    <w:rsid w:val="00787C62"/>
    <w:rsid w:val="007A0195"/>
    <w:rsid w:val="007A2CF4"/>
    <w:rsid w:val="007A47DC"/>
    <w:rsid w:val="007A6EEE"/>
    <w:rsid w:val="007B26A8"/>
    <w:rsid w:val="007B5228"/>
    <w:rsid w:val="008075D2"/>
    <w:rsid w:val="00810BFC"/>
    <w:rsid w:val="008306EE"/>
    <w:rsid w:val="008457E5"/>
    <w:rsid w:val="0087144D"/>
    <w:rsid w:val="00875298"/>
    <w:rsid w:val="0088655D"/>
    <w:rsid w:val="008B2B6F"/>
    <w:rsid w:val="008B2CDC"/>
    <w:rsid w:val="008C4EAD"/>
    <w:rsid w:val="008C65C3"/>
    <w:rsid w:val="008F7D09"/>
    <w:rsid w:val="009050F6"/>
    <w:rsid w:val="00917689"/>
    <w:rsid w:val="00920EA5"/>
    <w:rsid w:val="009226FD"/>
    <w:rsid w:val="00946367"/>
    <w:rsid w:val="00950F98"/>
    <w:rsid w:val="009520B7"/>
    <w:rsid w:val="00952D63"/>
    <w:rsid w:val="00963971"/>
    <w:rsid w:val="009654FF"/>
    <w:rsid w:val="00980691"/>
    <w:rsid w:val="0098212F"/>
    <w:rsid w:val="00984A1A"/>
    <w:rsid w:val="0098678E"/>
    <w:rsid w:val="00990406"/>
    <w:rsid w:val="0099472F"/>
    <w:rsid w:val="009A1399"/>
    <w:rsid w:val="009A6CEB"/>
    <w:rsid w:val="009B510E"/>
    <w:rsid w:val="009C40BF"/>
    <w:rsid w:val="009C4604"/>
    <w:rsid w:val="009D108D"/>
    <w:rsid w:val="009D6F18"/>
    <w:rsid w:val="00A06BC9"/>
    <w:rsid w:val="00A110E0"/>
    <w:rsid w:val="00A11757"/>
    <w:rsid w:val="00A17C42"/>
    <w:rsid w:val="00A24004"/>
    <w:rsid w:val="00A336B9"/>
    <w:rsid w:val="00A400CB"/>
    <w:rsid w:val="00A6049F"/>
    <w:rsid w:val="00A62701"/>
    <w:rsid w:val="00A82635"/>
    <w:rsid w:val="00A870E4"/>
    <w:rsid w:val="00AA5C35"/>
    <w:rsid w:val="00AA7631"/>
    <w:rsid w:val="00AC622D"/>
    <w:rsid w:val="00AD10CF"/>
    <w:rsid w:val="00AE2F0A"/>
    <w:rsid w:val="00AF7BAC"/>
    <w:rsid w:val="00B14E1F"/>
    <w:rsid w:val="00B162EE"/>
    <w:rsid w:val="00B31FF0"/>
    <w:rsid w:val="00B4150B"/>
    <w:rsid w:val="00B41B69"/>
    <w:rsid w:val="00B45BB2"/>
    <w:rsid w:val="00B46179"/>
    <w:rsid w:val="00B511F9"/>
    <w:rsid w:val="00B52A5F"/>
    <w:rsid w:val="00B64FEF"/>
    <w:rsid w:val="00B76F1A"/>
    <w:rsid w:val="00B840A3"/>
    <w:rsid w:val="00B84E6E"/>
    <w:rsid w:val="00BA2834"/>
    <w:rsid w:val="00BA5948"/>
    <w:rsid w:val="00BA65C1"/>
    <w:rsid w:val="00BB20E0"/>
    <w:rsid w:val="00BB2FC0"/>
    <w:rsid w:val="00BC2826"/>
    <w:rsid w:val="00BC4E24"/>
    <w:rsid w:val="00BF3D94"/>
    <w:rsid w:val="00C05195"/>
    <w:rsid w:val="00C07213"/>
    <w:rsid w:val="00C26035"/>
    <w:rsid w:val="00C27B94"/>
    <w:rsid w:val="00C27C5B"/>
    <w:rsid w:val="00C30F86"/>
    <w:rsid w:val="00C36BC4"/>
    <w:rsid w:val="00C5009C"/>
    <w:rsid w:val="00C70D75"/>
    <w:rsid w:val="00C75F35"/>
    <w:rsid w:val="00C80B7C"/>
    <w:rsid w:val="00C87092"/>
    <w:rsid w:val="00C9241F"/>
    <w:rsid w:val="00C93346"/>
    <w:rsid w:val="00C94208"/>
    <w:rsid w:val="00C971F0"/>
    <w:rsid w:val="00CA33CF"/>
    <w:rsid w:val="00CB5D44"/>
    <w:rsid w:val="00CB6E91"/>
    <w:rsid w:val="00CC54E0"/>
    <w:rsid w:val="00CC694D"/>
    <w:rsid w:val="00CC7564"/>
    <w:rsid w:val="00CD5441"/>
    <w:rsid w:val="00CF3A27"/>
    <w:rsid w:val="00CF3AE3"/>
    <w:rsid w:val="00D12FDE"/>
    <w:rsid w:val="00D14682"/>
    <w:rsid w:val="00D341AC"/>
    <w:rsid w:val="00D4357D"/>
    <w:rsid w:val="00D51DAB"/>
    <w:rsid w:val="00D75D5D"/>
    <w:rsid w:val="00D82AC2"/>
    <w:rsid w:val="00D9091E"/>
    <w:rsid w:val="00D90C52"/>
    <w:rsid w:val="00D944EE"/>
    <w:rsid w:val="00D95F48"/>
    <w:rsid w:val="00DA086D"/>
    <w:rsid w:val="00DA42E8"/>
    <w:rsid w:val="00DA5129"/>
    <w:rsid w:val="00DA62BE"/>
    <w:rsid w:val="00DB52EF"/>
    <w:rsid w:val="00DC5A85"/>
    <w:rsid w:val="00DF1253"/>
    <w:rsid w:val="00DF1588"/>
    <w:rsid w:val="00E03406"/>
    <w:rsid w:val="00E17DCE"/>
    <w:rsid w:val="00E34DB5"/>
    <w:rsid w:val="00E34FBB"/>
    <w:rsid w:val="00E56494"/>
    <w:rsid w:val="00E617BD"/>
    <w:rsid w:val="00E66707"/>
    <w:rsid w:val="00E912AB"/>
    <w:rsid w:val="00E943DF"/>
    <w:rsid w:val="00E963A8"/>
    <w:rsid w:val="00EA2E3C"/>
    <w:rsid w:val="00EA5D01"/>
    <w:rsid w:val="00EA6EE9"/>
    <w:rsid w:val="00EE3A85"/>
    <w:rsid w:val="00EF1762"/>
    <w:rsid w:val="00EF5242"/>
    <w:rsid w:val="00F06165"/>
    <w:rsid w:val="00F24A1F"/>
    <w:rsid w:val="00F2515A"/>
    <w:rsid w:val="00F277E6"/>
    <w:rsid w:val="00F31515"/>
    <w:rsid w:val="00F57501"/>
    <w:rsid w:val="00F623C9"/>
    <w:rsid w:val="00F67DA3"/>
    <w:rsid w:val="00F702CA"/>
    <w:rsid w:val="00F823D7"/>
    <w:rsid w:val="00F86E8E"/>
    <w:rsid w:val="00F8734A"/>
    <w:rsid w:val="00F87DCA"/>
    <w:rsid w:val="00F94AED"/>
    <w:rsid w:val="00FA310C"/>
    <w:rsid w:val="00FB5F1D"/>
    <w:rsid w:val="00FC31B2"/>
    <w:rsid w:val="00FD0AE3"/>
    <w:rsid w:val="00FD47AE"/>
    <w:rsid w:val="00FF23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A1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4A1F"/>
    <w:pPr>
      <w:spacing w:after="200" w:line="276" w:lineRule="auto"/>
      <w:ind w:left="720"/>
      <w:contextualSpacing/>
    </w:pPr>
  </w:style>
  <w:style w:type="paragraph" w:styleId="Encabezado">
    <w:name w:val="header"/>
    <w:basedOn w:val="Normal"/>
    <w:link w:val="EncabezadoCar"/>
    <w:uiPriority w:val="99"/>
    <w:unhideWhenUsed/>
    <w:rsid w:val="006964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649C"/>
  </w:style>
  <w:style w:type="paragraph" w:styleId="Piedepgina">
    <w:name w:val="footer"/>
    <w:basedOn w:val="Normal"/>
    <w:link w:val="PiedepginaCar"/>
    <w:uiPriority w:val="99"/>
    <w:unhideWhenUsed/>
    <w:rsid w:val="006964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649C"/>
  </w:style>
  <w:style w:type="character" w:styleId="Hipervnculo">
    <w:name w:val="Hyperlink"/>
    <w:basedOn w:val="Fuentedeprrafopredeter"/>
    <w:uiPriority w:val="99"/>
    <w:unhideWhenUsed/>
    <w:rsid w:val="000C79CD"/>
    <w:rPr>
      <w:color w:val="0563C1" w:themeColor="hyperlink"/>
      <w:u w:val="single"/>
    </w:rPr>
  </w:style>
  <w:style w:type="character" w:styleId="Hipervnculovisitado">
    <w:name w:val="FollowedHyperlink"/>
    <w:basedOn w:val="Fuentedeprrafopredeter"/>
    <w:uiPriority w:val="99"/>
    <w:semiHidden/>
    <w:unhideWhenUsed/>
    <w:rsid w:val="00FA310C"/>
    <w:rPr>
      <w:color w:val="954F72" w:themeColor="followedHyperlink"/>
      <w:u w:val="single"/>
    </w:rPr>
  </w:style>
  <w:style w:type="character" w:styleId="Refdecomentario">
    <w:name w:val="annotation reference"/>
    <w:basedOn w:val="Fuentedeprrafopredeter"/>
    <w:uiPriority w:val="99"/>
    <w:semiHidden/>
    <w:unhideWhenUsed/>
    <w:rsid w:val="00E66707"/>
    <w:rPr>
      <w:sz w:val="16"/>
      <w:szCs w:val="16"/>
    </w:rPr>
  </w:style>
  <w:style w:type="paragraph" w:styleId="Textocomentario">
    <w:name w:val="annotation text"/>
    <w:basedOn w:val="Normal"/>
    <w:link w:val="TextocomentarioCar"/>
    <w:uiPriority w:val="99"/>
    <w:semiHidden/>
    <w:unhideWhenUsed/>
    <w:rsid w:val="00E667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6707"/>
    <w:rPr>
      <w:sz w:val="20"/>
      <w:szCs w:val="20"/>
    </w:rPr>
  </w:style>
  <w:style w:type="paragraph" w:styleId="Asuntodelcomentario">
    <w:name w:val="annotation subject"/>
    <w:basedOn w:val="Textocomentario"/>
    <w:next w:val="Textocomentario"/>
    <w:link w:val="AsuntodelcomentarioCar"/>
    <w:uiPriority w:val="99"/>
    <w:semiHidden/>
    <w:unhideWhenUsed/>
    <w:rsid w:val="00E66707"/>
    <w:rPr>
      <w:b/>
      <w:bCs/>
    </w:rPr>
  </w:style>
  <w:style w:type="character" w:customStyle="1" w:styleId="AsuntodelcomentarioCar">
    <w:name w:val="Asunto del comentario Car"/>
    <w:basedOn w:val="TextocomentarioCar"/>
    <w:link w:val="Asuntodelcomentario"/>
    <w:uiPriority w:val="99"/>
    <w:semiHidden/>
    <w:rsid w:val="00E66707"/>
    <w:rPr>
      <w:b/>
      <w:bCs/>
      <w:sz w:val="20"/>
      <w:szCs w:val="20"/>
    </w:rPr>
  </w:style>
  <w:style w:type="paragraph" w:styleId="Textodeglobo">
    <w:name w:val="Balloon Text"/>
    <w:basedOn w:val="Normal"/>
    <w:link w:val="TextodegloboCar"/>
    <w:uiPriority w:val="99"/>
    <w:semiHidden/>
    <w:unhideWhenUsed/>
    <w:rsid w:val="00E667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670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A1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4A1F"/>
    <w:pPr>
      <w:spacing w:after="200" w:line="276" w:lineRule="auto"/>
      <w:ind w:left="720"/>
      <w:contextualSpacing/>
    </w:pPr>
  </w:style>
  <w:style w:type="paragraph" w:styleId="Encabezado">
    <w:name w:val="header"/>
    <w:basedOn w:val="Normal"/>
    <w:link w:val="EncabezadoCar"/>
    <w:uiPriority w:val="99"/>
    <w:unhideWhenUsed/>
    <w:rsid w:val="006964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649C"/>
  </w:style>
  <w:style w:type="paragraph" w:styleId="Piedepgina">
    <w:name w:val="footer"/>
    <w:basedOn w:val="Normal"/>
    <w:link w:val="PiedepginaCar"/>
    <w:uiPriority w:val="99"/>
    <w:unhideWhenUsed/>
    <w:rsid w:val="006964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649C"/>
  </w:style>
  <w:style w:type="character" w:styleId="Hipervnculo">
    <w:name w:val="Hyperlink"/>
    <w:basedOn w:val="Fuentedeprrafopredeter"/>
    <w:uiPriority w:val="99"/>
    <w:unhideWhenUsed/>
    <w:rsid w:val="000C79CD"/>
    <w:rPr>
      <w:color w:val="0563C1" w:themeColor="hyperlink"/>
      <w:u w:val="single"/>
    </w:rPr>
  </w:style>
  <w:style w:type="character" w:styleId="Hipervnculovisitado">
    <w:name w:val="FollowedHyperlink"/>
    <w:basedOn w:val="Fuentedeprrafopredeter"/>
    <w:uiPriority w:val="99"/>
    <w:semiHidden/>
    <w:unhideWhenUsed/>
    <w:rsid w:val="00FA310C"/>
    <w:rPr>
      <w:color w:val="954F72" w:themeColor="followedHyperlink"/>
      <w:u w:val="single"/>
    </w:rPr>
  </w:style>
  <w:style w:type="character" w:styleId="Refdecomentario">
    <w:name w:val="annotation reference"/>
    <w:basedOn w:val="Fuentedeprrafopredeter"/>
    <w:uiPriority w:val="99"/>
    <w:semiHidden/>
    <w:unhideWhenUsed/>
    <w:rsid w:val="00E66707"/>
    <w:rPr>
      <w:sz w:val="16"/>
      <w:szCs w:val="16"/>
    </w:rPr>
  </w:style>
  <w:style w:type="paragraph" w:styleId="Textocomentario">
    <w:name w:val="annotation text"/>
    <w:basedOn w:val="Normal"/>
    <w:link w:val="TextocomentarioCar"/>
    <w:uiPriority w:val="99"/>
    <w:semiHidden/>
    <w:unhideWhenUsed/>
    <w:rsid w:val="00E667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6707"/>
    <w:rPr>
      <w:sz w:val="20"/>
      <w:szCs w:val="20"/>
    </w:rPr>
  </w:style>
  <w:style w:type="paragraph" w:styleId="Asuntodelcomentario">
    <w:name w:val="annotation subject"/>
    <w:basedOn w:val="Textocomentario"/>
    <w:next w:val="Textocomentario"/>
    <w:link w:val="AsuntodelcomentarioCar"/>
    <w:uiPriority w:val="99"/>
    <w:semiHidden/>
    <w:unhideWhenUsed/>
    <w:rsid w:val="00E66707"/>
    <w:rPr>
      <w:b/>
      <w:bCs/>
    </w:rPr>
  </w:style>
  <w:style w:type="character" w:customStyle="1" w:styleId="AsuntodelcomentarioCar">
    <w:name w:val="Asunto del comentario Car"/>
    <w:basedOn w:val="TextocomentarioCar"/>
    <w:link w:val="Asuntodelcomentario"/>
    <w:uiPriority w:val="99"/>
    <w:semiHidden/>
    <w:rsid w:val="00E66707"/>
    <w:rPr>
      <w:b/>
      <w:bCs/>
      <w:sz w:val="20"/>
      <w:szCs w:val="20"/>
    </w:rPr>
  </w:style>
  <w:style w:type="paragraph" w:styleId="Textodeglobo">
    <w:name w:val="Balloon Text"/>
    <w:basedOn w:val="Normal"/>
    <w:link w:val="TextodegloboCar"/>
    <w:uiPriority w:val="99"/>
    <w:semiHidden/>
    <w:unhideWhenUsed/>
    <w:rsid w:val="00E667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6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lo.sld.cu/pdf/mil/v48n3/1561-3046-mil-48-03-e357.pdf" TargetMode="External"/><Relationship Id="rId13" Type="http://schemas.openxmlformats.org/officeDocument/2006/relationships/hyperlink" Target="https://repository.ucc.edu.co/server/api/core/bitstreams/%20b80e3504-78cc-4406-8e3c-409287c1daad/content" TargetMode="External"/><Relationship Id="rId18" Type="http://schemas.openxmlformats.org/officeDocument/2006/relationships/hyperlink" Target="http://biblioteca.webmin.int/Publicaciones_Periodicas/REVISTAprimertrimestre2021.pd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mayoclinic.org/es-es/diseases-conditions/female-sexual-dysfunction/symptoms-causes/syc-20372549" TargetMode="External"/><Relationship Id="rId7" Type="http://schemas.openxmlformats.org/officeDocument/2006/relationships/endnotes" Target="endnotes.xml"/><Relationship Id="rId12" Type="http://schemas.openxmlformats.org/officeDocument/2006/relationships/hyperlink" Target="https://docs.bvsalud.org/biblioref/2020/08/1100686/7-disfunciones-sexuales-masculinas-ucacue.pdf" TargetMode="External"/><Relationship Id="rId17" Type="http://schemas.openxmlformats.org/officeDocument/2006/relationships/hyperlink" Target="https://revsexologiaysociedad.sld.cu/index.php/sexologiaysociedad/article/view/627/651" TargetMode="External"/><Relationship Id="rId25" Type="http://schemas.openxmlformats.org/officeDocument/2006/relationships/hyperlink" Target="https://gramgi2021.sld.cu/index.php/gramgi/2021/paper/view/190/124" TargetMode="External"/><Relationship Id="rId2" Type="http://schemas.openxmlformats.org/officeDocument/2006/relationships/styles" Target="styles.xml"/><Relationship Id="rId16" Type="http://schemas.openxmlformats.org/officeDocument/2006/relationships/hyperlink" Target="https://revcimeq.sld.cu/index.php/imq/article/view/368/447" TargetMode="External"/><Relationship Id="rId20" Type="http://schemas.openxmlformats.org/officeDocument/2006/relationships/hyperlink" Target="https://revmedmilitar.sld.cu/index.php/mil/article/view/450/489" TargetMode="External"/><Relationship Id="rId29"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evhph.sld.cu/index.php/hph/article/view/154" TargetMode="External"/><Relationship Id="rId24" Type="http://schemas.openxmlformats.org/officeDocument/2006/relationships/hyperlink" Target="https://revmgi.sld.cu/index.php/mgi/article/view/1830/581" TargetMode="External"/><Relationship Id="rId5" Type="http://schemas.openxmlformats.org/officeDocument/2006/relationships/webSettings" Target="webSettings.xml"/><Relationship Id="rId15" Type="http://schemas.openxmlformats.org/officeDocument/2006/relationships/hyperlink" Target="https://docplayer.es/61774084-Sash-online-boletin-ano-2017-n-1-sociedad-argentina-de-sexualidad-humana-b-o-l-e-t-i-n-notisash.html" TargetMode="External"/><Relationship Id="rId23" Type="http://schemas.openxmlformats.org/officeDocument/2006/relationships/hyperlink" Target="http://dx.doi.org/10.4067/S0717-75262016000300002" TargetMode="External"/><Relationship Id="rId28" Type="http://schemas.microsoft.com/office/2011/relationships/people" Target="people.xml"/><Relationship Id="rId10" Type="http://schemas.openxmlformats.org/officeDocument/2006/relationships/hyperlink" Target="https://www.medigraphic.com/pdfs/uro/ur-2017/ur174m.pdf" TargetMode="External"/><Relationship Id="rId19" Type="http://schemas.openxmlformats.org/officeDocument/2006/relationships/hyperlink" Target="https://repository.poltekkeskaltim.ac.id/657/1/Diagnostic%20and%20statistical%20manual%20of%20mental%20disorders%20_%20DSM5%20%28%20PDFDrive.com%20%29.pdf" TargetMode="External"/><Relationship Id="rId4" Type="http://schemas.openxmlformats.org/officeDocument/2006/relationships/settings" Target="settings.xml"/><Relationship Id="rId9" Type="http://schemas.openxmlformats.org/officeDocument/2006/relationships/hyperlink" Target="http://cibamanz2020.sld.cu/index.php/cibamanz/cibamanz2020/paper/view/165/109" TargetMode="External"/><Relationship Id="rId14" Type="http://schemas.openxmlformats.org/officeDocument/2006/relationships/hyperlink" Target="https://www.sciencedirect.com/science/article/pii/S0187533718300372" TargetMode="External"/><Relationship Id="rId22" Type="http://schemas.openxmlformats.org/officeDocument/2006/relationships/hyperlink" Target="https://www.revista-portalesmedicos.com/revista-medica/abordaje-de-la-disfuncion-erectil-desde-la-atencion-primaria-revision-de-literatura/"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4550</Words>
  <Characters>25031</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3</cp:revision>
  <dcterms:created xsi:type="dcterms:W3CDTF">2023-09-16T21:43:00Z</dcterms:created>
  <dcterms:modified xsi:type="dcterms:W3CDTF">2023-09-16T21:49:00Z</dcterms:modified>
</cp:coreProperties>
</file>