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BB" w:rsidRDefault="003962BB" w:rsidP="003B1FCB">
      <w:pPr>
        <w:spacing w:before="100" w:beforeAutospacing="1" w:after="100" w:afterAutospacing="1" w:line="360" w:lineRule="auto"/>
        <w:outlineLvl w:val="2"/>
        <w:rPr>
          <w:rFonts w:ascii="Times New Roman" w:eastAsia="Times New Roman" w:hAnsi="Times New Roman" w:cs="Times New Roman"/>
          <w:b/>
          <w:bCs/>
          <w:sz w:val="27"/>
          <w:szCs w:val="27"/>
          <w:lang w:eastAsia="es-ES"/>
        </w:rPr>
      </w:pPr>
    </w:p>
    <w:p w:rsidR="003962BB" w:rsidRPr="003962BB" w:rsidRDefault="003962BB" w:rsidP="00EB54EC">
      <w:pPr>
        <w:spacing w:line="360" w:lineRule="auto"/>
        <w:jc w:val="center"/>
        <w:rPr>
          <w:rFonts w:ascii="Arial" w:hAnsi="Arial" w:cs="Arial"/>
          <w:b/>
          <w:sz w:val="28"/>
          <w:szCs w:val="28"/>
        </w:rPr>
      </w:pPr>
      <w:r w:rsidRPr="003962BB">
        <w:rPr>
          <w:rFonts w:ascii="Arial" w:hAnsi="Arial" w:cs="Arial"/>
          <w:b/>
          <w:sz w:val="28"/>
          <w:szCs w:val="28"/>
        </w:rPr>
        <w:t>La visita al hogar desde un enfoque interdisciplinario.</w:t>
      </w:r>
    </w:p>
    <w:p w:rsidR="003962BB" w:rsidRPr="004F3D4D" w:rsidRDefault="003962BB" w:rsidP="0087270D">
      <w:pPr>
        <w:spacing w:before="100" w:beforeAutospacing="1" w:after="100" w:afterAutospacing="1" w:line="360" w:lineRule="auto"/>
        <w:jc w:val="both"/>
        <w:outlineLvl w:val="2"/>
        <w:rPr>
          <w:rFonts w:ascii="Times New Roman" w:eastAsia="Times New Roman" w:hAnsi="Times New Roman" w:cs="Times New Roman"/>
          <w:b/>
          <w:bCs/>
          <w:sz w:val="24"/>
          <w:szCs w:val="24"/>
          <w:lang w:eastAsia="es-ES"/>
        </w:rPr>
      </w:pPr>
    </w:p>
    <w:p w:rsidR="00094A9D" w:rsidRPr="008072A0" w:rsidRDefault="00094A9D" w:rsidP="00EB54EC">
      <w:pPr>
        <w:pStyle w:val="author"/>
        <w:spacing w:after="0" w:line="360" w:lineRule="auto"/>
        <w:rPr>
          <w:lang w:val="es-ES"/>
        </w:rPr>
      </w:pPr>
      <w:r w:rsidRPr="008072A0">
        <w:rPr>
          <w:lang w:val="es-VE"/>
        </w:rPr>
        <w:t>Despaigne</w:t>
      </w:r>
      <w:r w:rsidRPr="008072A0">
        <w:rPr>
          <w:lang w:val="es-ES"/>
        </w:rPr>
        <w:t xml:space="preserve"> Pérez, Cecilia</w:t>
      </w:r>
      <w:r w:rsidRPr="008072A0">
        <w:rPr>
          <w:vertAlign w:val="superscript"/>
          <w:lang w:val="es-ES"/>
        </w:rPr>
        <w:t>1</w:t>
      </w:r>
      <w:bookmarkStart w:id="0" w:name="_GoBack"/>
      <w:bookmarkEnd w:id="0"/>
    </w:p>
    <w:p w:rsidR="00094A9D" w:rsidRPr="008072A0" w:rsidRDefault="00094A9D" w:rsidP="0087270D">
      <w:pPr>
        <w:pStyle w:val="author"/>
        <w:spacing w:after="0" w:line="360" w:lineRule="auto"/>
        <w:jc w:val="both"/>
        <w:rPr>
          <w:lang w:val="es-ES"/>
        </w:rPr>
      </w:pPr>
    </w:p>
    <w:p w:rsidR="00094A9D" w:rsidRDefault="00094A9D" w:rsidP="00E426B2">
      <w:pPr>
        <w:pStyle w:val="authorinfo"/>
        <w:spacing w:after="0"/>
        <w:jc w:val="left"/>
        <w:rPr>
          <w:rStyle w:val="EnlacedeInternet"/>
          <w:sz w:val="24"/>
          <w:szCs w:val="24"/>
          <w:lang w:val="es-VE"/>
        </w:rPr>
      </w:pPr>
      <w:r w:rsidRPr="008072A0">
        <w:rPr>
          <w:sz w:val="24"/>
          <w:szCs w:val="24"/>
          <w:lang w:val="es-VE"/>
        </w:rPr>
        <w:t xml:space="preserve"> </w:t>
      </w:r>
      <w:r w:rsidRPr="008072A0">
        <w:rPr>
          <w:sz w:val="24"/>
          <w:szCs w:val="24"/>
          <w:vertAlign w:val="superscript"/>
          <w:lang w:val="es-VE"/>
        </w:rPr>
        <w:t>1</w:t>
      </w:r>
      <w:r w:rsidRPr="008072A0">
        <w:rPr>
          <w:rFonts w:eastAsia="Times New Roman"/>
          <w:sz w:val="24"/>
          <w:szCs w:val="24"/>
          <w:lang w:val="es-VE" w:eastAsia="es-ES"/>
        </w:rPr>
        <w:t>Policlínico Docente Francisco Castro Ceruto/ Enfermería,</w:t>
      </w:r>
      <w:r w:rsidRPr="008072A0">
        <w:rPr>
          <w:sz w:val="24"/>
          <w:szCs w:val="24"/>
          <w:lang w:val="es-VE" w:eastAsia="es-ES"/>
        </w:rPr>
        <w:t xml:space="preserve"> Guantánamo, Cuba, </w:t>
      </w:r>
      <w:hyperlink r:id="rId4">
        <w:r w:rsidRPr="008072A0">
          <w:rPr>
            <w:rStyle w:val="EnlacedeInternet"/>
            <w:sz w:val="24"/>
            <w:szCs w:val="24"/>
            <w:lang w:val="es-VE"/>
          </w:rPr>
          <w:t>ceciliadp@infomed.gtm.sld.cu</w:t>
        </w:r>
      </w:hyperlink>
    </w:p>
    <w:p w:rsidR="009E5808" w:rsidRPr="008072A0" w:rsidRDefault="009E5808" w:rsidP="0087270D">
      <w:pPr>
        <w:pStyle w:val="authorinfo"/>
        <w:spacing w:after="0" w:line="360" w:lineRule="auto"/>
        <w:jc w:val="both"/>
        <w:rPr>
          <w:szCs w:val="18"/>
          <w:lang w:val="es-ES"/>
        </w:rPr>
      </w:pPr>
    </w:p>
    <w:p w:rsidR="003B1FCB" w:rsidRPr="003B1FCB" w:rsidRDefault="003B1FCB" w:rsidP="0087270D">
      <w:pPr>
        <w:spacing w:before="100" w:beforeAutospacing="1" w:after="100" w:afterAutospacing="1" w:line="360" w:lineRule="auto"/>
        <w:jc w:val="both"/>
        <w:rPr>
          <w:rFonts w:ascii="Arial" w:hAnsi="Arial" w:cs="Arial"/>
          <w:b/>
          <w:sz w:val="24"/>
          <w:szCs w:val="24"/>
        </w:rPr>
      </w:pPr>
      <w:r w:rsidRPr="00951756">
        <w:rPr>
          <w:rFonts w:ascii="Arial" w:hAnsi="Arial" w:cs="Arial"/>
          <w:b/>
          <w:sz w:val="24"/>
          <w:szCs w:val="24"/>
        </w:rPr>
        <w:t>Introducción:</w:t>
      </w:r>
      <w:r w:rsidRPr="004C6412">
        <w:rPr>
          <w:rFonts w:ascii="Arial" w:hAnsi="Arial" w:cs="Arial"/>
          <w:sz w:val="24"/>
          <w:szCs w:val="24"/>
        </w:rPr>
        <w:t xml:space="preserve"> </w:t>
      </w:r>
      <w:r>
        <w:rPr>
          <w:rFonts w:ascii="Arial" w:hAnsi="Arial" w:cs="Arial"/>
          <w:sz w:val="24"/>
          <w:szCs w:val="24"/>
        </w:rPr>
        <w:t>e</w:t>
      </w:r>
      <w:r w:rsidRPr="00A10397">
        <w:rPr>
          <w:rFonts w:ascii="Arial" w:hAnsi="Arial" w:cs="Arial"/>
          <w:sz w:val="24"/>
          <w:szCs w:val="24"/>
        </w:rPr>
        <w:t xml:space="preserve">n nuestras universidades de ciencias médicas </w:t>
      </w:r>
      <w:r>
        <w:rPr>
          <w:rFonts w:ascii="Arial" w:hAnsi="Arial" w:cs="Arial"/>
          <w:sz w:val="24"/>
          <w:szCs w:val="24"/>
        </w:rPr>
        <w:t>e</w:t>
      </w:r>
      <w:r w:rsidRPr="00A10397">
        <w:rPr>
          <w:rFonts w:ascii="Arial" w:hAnsi="Arial" w:cs="Arial"/>
          <w:sz w:val="24"/>
          <w:szCs w:val="24"/>
        </w:rPr>
        <w:t xml:space="preserve">l encargo social es formar profesionales creadores e innovadores, que </w:t>
      </w:r>
      <w:r w:rsidRPr="00A10397">
        <w:rPr>
          <w:rFonts w:ascii="Arial" w:hAnsi="Arial" w:cs="Arial"/>
          <w:bCs/>
          <w:sz w:val="24"/>
          <w:szCs w:val="24"/>
        </w:rPr>
        <w:t>consideren al hombre como   una   unidad   biopsicosocial</w:t>
      </w:r>
      <w:r w:rsidRPr="00A10397">
        <w:rPr>
          <w:rFonts w:ascii="Arial" w:hAnsi="Arial" w:cs="Arial"/>
          <w:sz w:val="24"/>
          <w:szCs w:val="24"/>
        </w:rPr>
        <w:t xml:space="preserve"> y que aprendan a</w:t>
      </w:r>
      <w:r w:rsidRPr="00A10397">
        <w:rPr>
          <w:rFonts w:ascii="Arial" w:hAnsi="Arial" w:cs="Arial"/>
          <w:bCs/>
          <w:sz w:val="24"/>
          <w:szCs w:val="24"/>
        </w:rPr>
        <w:t xml:space="preserve"> diagnosticar el problema de salud e intervenir en su solución a través</w:t>
      </w:r>
      <w:r w:rsidRPr="00A2585D">
        <w:rPr>
          <w:rFonts w:ascii="Arial" w:hAnsi="Arial" w:cs="Arial"/>
          <w:sz w:val="24"/>
          <w:szCs w:val="24"/>
        </w:rPr>
        <w:t xml:space="preserve"> </w:t>
      </w:r>
      <w:r w:rsidRPr="00A10397">
        <w:rPr>
          <w:rFonts w:ascii="Arial" w:hAnsi="Arial" w:cs="Arial"/>
          <w:sz w:val="24"/>
          <w:szCs w:val="24"/>
        </w:rPr>
        <w:t>de los saberes de varias disciplinas</w:t>
      </w:r>
      <w:r>
        <w:rPr>
          <w:rFonts w:ascii="Arial" w:hAnsi="Arial" w:cs="Arial"/>
          <w:sz w:val="24"/>
          <w:szCs w:val="24"/>
        </w:rPr>
        <w:t>. Durante el curso 2022-2023 se detectaron algunas irregularidades en el colectivo de asignatura</w:t>
      </w:r>
      <w:r w:rsidRPr="00561B59">
        <w:rPr>
          <w:rFonts w:ascii="Arial" w:hAnsi="Arial" w:cs="Arial"/>
          <w:sz w:val="24"/>
          <w:szCs w:val="24"/>
        </w:rPr>
        <w:t xml:space="preserve"> </w:t>
      </w:r>
      <w:r>
        <w:rPr>
          <w:rFonts w:ascii="Arial" w:hAnsi="Arial" w:cs="Arial"/>
          <w:sz w:val="24"/>
          <w:szCs w:val="24"/>
        </w:rPr>
        <w:t>Enfermería Salubrista II para desarrollar las relaciones interdisciplinarias.</w:t>
      </w:r>
      <w:r w:rsidRPr="00951756">
        <w:rPr>
          <w:rFonts w:ascii="Arial" w:hAnsi="Arial" w:cs="Arial"/>
          <w:sz w:val="24"/>
          <w:szCs w:val="24"/>
        </w:rPr>
        <w:t xml:space="preserve"> Esta investigación tiene como </w:t>
      </w:r>
      <w:r w:rsidRPr="00951756">
        <w:rPr>
          <w:rFonts w:ascii="Arial" w:hAnsi="Arial" w:cs="Arial"/>
          <w:b/>
          <w:sz w:val="24"/>
          <w:szCs w:val="24"/>
        </w:rPr>
        <w:t>Objetivo:</w:t>
      </w:r>
      <w:r>
        <w:rPr>
          <w:rFonts w:ascii="Arial" w:hAnsi="Arial" w:cs="Arial"/>
          <w:b/>
          <w:sz w:val="24"/>
          <w:szCs w:val="24"/>
        </w:rPr>
        <w:t xml:space="preserve"> </w:t>
      </w:r>
      <w:r w:rsidRPr="00370410">
        <w:rPr>
          <w:rFonts w:ascii="Arial" w:hAnsi="Arial" w:cs="Arial"/>
          <w:sz w:val="24"/>
          <w:szCs w:val="24"/>
        </w:rPr>
        <w:t>proponer acciones interdisciplinarias</w:t>
      </w:r>
      <w:r>
        <w:rPr>
          <w:rFonts w:ascii="Arial" w:hAnsi="Arial" w:cs="Arial"/>
          <w:sz w:val="24"/>
          <w:szCs w:val="24"/>
        </w:rPr>
        <w:t xml:space="preserve"> desde la dinámica de una clase de la asignatura</w:t>
      </w:r>
      <w:r w:rsidRPr="000F3E9D">
        <w:rPr>
          <w:rFonts w:ascii="Arial" w:hAnsi="Arial" w:cs="Arial"/>
          <w:sz w:val="24"/>
          <w:szCs w:val="24"/>
        </w:rPr>
        <w:t xml:space="preserve"> </w:t>
      </w:r>
      <w:r>
        <w:rPr>
          <w:rFonts w:ascii="Arial" w:hAnsi="Arial" w:cs="Arial"/>
          <w:sz w:val="24"/>
          <w:szCs w:val="24"/>
        </w:rPr>
        <w:t xml:space="preserve">Enfermería Salubrista II para el fortalecimiento de la preparación metodológica de los profesores. </w:t>
      </w:r>
      <w:r w:rsidRPr="007B3D72">
        <w:rPr>
          <w:rFonts w:ascii="Arial" w:hAnsi="Arial" w:cs="Arial"/>
          <w:b/>
          <w:sz w:val="24"/>
          <w:szCs w:val="24"/>
        </w:rPr>
        <w:t>Método:</w:t>
      </w:r>
      <w:r w:rsidRPr="00951756">
        <w:rPr>
          <w:rFonts w:ascii="Arial" w:hAnsi="Arial" w:cs="Arial"/>
          <w:b/>
          <w:sz w:val="24"/>
          <w:szCs w:val="24"/>
        </w:rPr>
        <w:t xml:space="preserve"> </w:t>
      </w:r>
      <w:r w:rsidRPr="00951756">
        <w:rPr>
          <w:rFonts w:ascii="Arial" w:hAnsi="Arial" w:cs="Arial"/>
          <w:sz w:val="24"/>
          <w:szCs w:val="24"/>
        </w:rPr>
        <w:t xml:space="preserve">Se realizó una investigación de corte pedagógico </w:t>
      </w:r>
      <w:r>
        <w:rPr>
          <w:rFonts w:ascii="Arial" w:hAnsi="Arial" w:cs="Arial"/>
          <w:sz w:val="24"/>
          <w:szCs w:val="24"/>
        </w:rPr>
        <w:t xml:space="preserve">desde el punto de vista cualitativo </w:t>
      </w:r>
      <w:r w:rsidRPr="00715421">
        <w:rPr>
          <w:rFonts w:ascii="Arial" w:hAnsi="Arial" w:cs="Arial"/>
          <w:sz w:val="24"/>
          <w:szCs w:val="24"/>
        </w:rPr>
        <w:t>desde</w:t>
      </w:r>
      <w:r>
        <w:rPr>
          <w:rFonts w:ascii="Arial" w:hAnsi="Arial" w:cs="Arial"/>
          <w:sz w:val="24"/>
          <w:szCs w:val="24"/>
        </w:rPr>
        <w:t xml:space="preserve"> enero-abril </w:t>
      </w:r>
      <w:r w:rsidRPr="00715421">
        <w:rPr>
          <w:rFonts w:ascii="Arial" w:hAnsi="Arial" w:cs="Arial"/>
          <w:sz w:val="24"/>
          <w:szCs w:val="24"/>
        </w:rPr>
        <w:t>del 2023 en la Facultad de Ciencias Médicas de Guantánamo</w:t>
      </w:r>
      <w:r>
        <w:rPr>
          <w:rFonts w:ascii="Arial" w:hAnsi="Arial" w:cs="Arial"/>
          <w:sz w:val="24"/>
          <w:szCs w:val="24"/>
        </w:rPr>
        <w:t xml:space="preserve">. El universo lo constituyeron 12 profesores que imparten la </w:t>
      </w:r>
      <w:r w:rsidRPr="00F74F58">
        <w:rPr>
          <w:rFonts w:ascii="Arial" w:hAnsi="Arial" w:cs="Arial"/>
          <w:sz w:val="24"/>
          <w:szCs w:val="24"/>
        </w:rPr>
        <w:t>Enfermería Salubrista II</w:t>
      </w:r>
      <w:r>
        <w:rPr>
          <w:rFonts w:ascii="Arial" w:hAnsi="Arial" w:cs="Arial"/>
          <w:sz w:val="24"/>
          <w:szCs w:val="24"/>
        </w:rPr>
        <w:t>. Para la muestra se seleccionaron 10 profesores que representan un 84</w:t>
      </w:r>
      <w:r w:rsidRPr="00D27009">
        <w:t xml:space="preserve"> </w:t>
      </w:r>
      <w:r w:rsidRPr="00D27009">
        <w:rPr>
          <w:rFonts w:ascii="Arial" w:hAnsi="Arial" w:cs="Arial"/>
          <w:sz w:val="24"/>
          <w:szCs w:val="24"/>
        </w:rPr>
        <w:t>%</w:t>
      </w:r>
      <w:r>
        <w:rPr>
          <w:rFonts w:ascii="Arial" w:hAnsi="Arial" w:cs="Arial"/>
          <w:sz w:val="24"/>
          <w:szCs w:val="24"/>
        </w:rPr>
        <w:t xml:space="preserve">, </w:t>
      </w:r>
      <w:r w:rsidRPr="00951756">
        <w:rPr>
          <w:rFonts w:ascii="Arial" w:hAnsi="Arial" w:cs="Arial"/>
          <w:sz w:val="24"/>
          <w:szCs w:val="24"/>
        </w:rPr>
        <w:t>se aplicó varios métodos</w:t>
      </w:r>
      <w:r>
        <w:rPr>
          <w:rFonts w:ascii="Arial" w:hAnsi="Arial" w:cs="Arial"/>
          <w:sz w:val="24"/>
          <w:szCs w:val="24"/>
        </w:rPr>
        <w:t xml:space="preserve"> teóricos como el análisis-síntesis</w:t>
      </w:r>
      <w:r w:rsidRPr="00951756">
        <w:rPr>
          <w:rFonts w:ascii="Arial" w:hAnsi="Arial" w:cs="Arial"/>
          <w:sz w:val="24"/>
          <w:szCs w:val="24"/>
        </w:rPr>
        <w:t xml:space="preserve"> </w:t>
      </w:r>
      <w:r>
        <w:rPr>
          <w:rFonts w:ascii="Arial" w:hAnsi="Arial" w:cs="Arial"/>
          <w:sz w:val="24"/>
          <w:szCs w:val="24"/>
        </w:rPr>
        <w:t>y de inducción-deducción y el empírico para evaluar los conocimientos en relación al tema.</w:t>
      </w:r>
      <w:r w:rsidRPr="00F12BAE">
        <w:rPr>
          <w:rFonts w:ascii="Arial" w:hAnsi="Arial" w:cs="Arial"/>
          <w:sz w:val="24"/>
          <w:szCs w:val="24"/>
        </w:rPr>
        <w:t xml:space="preserve"> </w:t>
      </w:r>
      <w:r>
        <w:rPr>
          <w:rFonts w:ascii="Arial" w:hAnsi="Arial" w:cs="Arial"/>
          <w:b/>
          <w:sz w:val="24"/>
          <w:szCs w:val="24"/>
        </w:rPr>
        <w:t xml:space="preserve"> </w:t>
      </w:r>
      <w:r w:rsidRPr="00951756">
        <w:rPr>
          <w:rFonts w:ascii="Arial" w:hAnsi="Arial" w:cs="Arial"/>
          <w:b/>
          <w:sz w:val="24"/>
          <w:szCs w:val="24"/>
        </w:rPr>
        <w:t xml:space="preserve">Resultados: </w:t>
      </w:r>
      <w:r w:rsidRPr="00951756">
        <w:rPr>
          <w:rFonts w:ascii="Arial" w:hAnsi="Arial" w:cs="Arial"/>
          <w:sz w:val="24"/>
          <w:szCs w:val="24"/>
        </w:rPr>
        <w:t xml:space="preserve">desde </w:t>
      </w:r>
      <w:r>
        <w:rPr>
          <w:rFonts w:ascii="Arial" w:hAnsi="Arial" w:cs="Arial"/>
          <w:sz w:val="24"/>
          <w:szCs w:val="24"/>
        </w:rPr>
        <w:t>una actividad docente se propone un conjunto de acciones</w:t>
      </w:r>
      <w:r w:rsidRPr="00951756">
        <w:rPr>
          <w:rFonts w:ascii="Arial" w:hAnsi="Arial" w:cs="Arial"/>
          <w:sz w:val="24"/>
          <w:szCs w:val="24"/>
        </w:rPr>
        <w:t xml:space="preserve"> que favoreció la preparación me</w:t>
      </w:r>
      <w:r>
        <w:rPr>
          <w:rFonts w:ascii="Arial" w:hAnsi="Arial" w:cs="Arial"/>
          <w:sz w:val="24"/>
          <w:szCs w:val="24"/>
        </w:rPr>
        <w:t xml:space="preserve">todológica de los profesores en </w:t>
      </w:r>
      <w:r w:rsidRPr="00951756">
        <w:rPr>
          <w:rFonts w:ascii="Arial" w:hAnsi="Arial" w:cs="Arial"/>
          <w:sz w:val="24"/>
          <w:szCs w:val="24"/>
        </w:rPr>
        <w:t>cuanto a la implementación de una docencia c</w:t>
      </w:r>
      <w:r>
        <w:rPr>
          <w:rFonts w:ascii="Arial" w:hAnsi="Arial" w:cs="Arial"/>
          <w:sz w:val="24"/>
          <w:szCs w:val="24"/>
        </w:rPr>
        <w:t xml:space="preserve">on carácter interdisciplinario. </w:t>
      </w:r>
      <w:r w:rsidRPr="00951756">
        <w:rPr>
          <w:rFonts w:ascii="Arial" w:hAnsi="Arial" w:cs="Arial"/>
          <w:b/>
          <w:sz w:val="24"/>
          <w:szCs w:val="24"/>
        </w:rPr>
        <w:t>Conclusiones</w:t>
      </w:r>
      <w:r>
        <w:rPr>
          <w:rFonts w:ascii="Arial" w:hAnsi="Arial" w:cs="Arial"/>
          <w:b/>
          <w:sz w:val="24"/>
          <w:szCs w:val="24"/>
        </w:rPr>
        <w:t xml:space="preserve">: </w:t>
      </w:r>
      <w:r>
        <w:rPr>
          <w:rFonts w:ascii="Arial" w:hAnsi="Arial" w:cs="Arial"/>
          <w:sz w:val="24"/>
          <w:szCs w:val="24"/>
        </w:rPr>
        <w:t>a partir del análisis de una actividad docente metodológica en el colectivo de los profesores fueron definidas algunas acciones interdisciplinarias a desarrollar para su adecuada aplicación en el proceso de enseñanza y aprendizaje</w:t>
      </w:r>
      <w:r w:rsidRPr="008E7D56">
        <w:rPr>
          <w:rFonts w:ascii="Arial" w:hAnsi="Arial" w:cs="Arial"/>
          <w:sz w:val="24"/>
          <w:szCs w:val="24"/>
        </w:rPr>
        <w:t xml:space="preserve"> </w:t>
      </w:r>
      <w:r>
        <w:rPr>
          <w:rFonts w:ascii="Arial" w:hAnsi="Arial" w:cs="Arial"/>
          <w:sz w:val="24"/>
          <w:szCs w:val="24"/>
        </w:rPr>
        <w:t>en los estudiantes</w:t>
      </w:r>
      <w:r>
        <w:rPr>
          <w:rFonts w:ascii="Arial" w:hAnsi="Arial" w:cs="Arial"/>
          <w:b/>
          <w:sz w:val="24"/>
          <w:szCs w:val="24"/>
        </w:rPr>
        <w:t xml:space="preserve"> </w:t>
      </w:r>
      <w:r w:rsidRPr="00307C99">
        <w:rPr>
          <w:rFonts w:ascii="Arial" w:hAnsi="Arial" w:cs="Arial"/>
          <w:sz w:val="24"/>
          <w:szCs w:val="24"/>
          <w:lang w:val="es-ES_tradnl"/>
        </w:rPr>
        <w:t xml:space="preserve">del Técnico Superior Ciclo Corto de la carrera </w:t>
      </w:r>
      <w:r>
        <w:rPr>
          <w:rFonts w:ascii="Arial" w:hAnsi="Arial" w:cs="Arial"/>
          <w:sz w:val="24"/>
          <w:szCs w:val="24"/>
          <w:lang w:val="es-ES_tradnl"/>
        </w:rPr>
        <w:t xml:space="preserve">en </w:t>
      </w:r>
      <w:r w:rsidRPr="00307C99">
        <w:rPr>
          <w:rFonts w:ascii="Arial" w:hAnsi="Arial" w:cs="Arial"/>
          <w:sz w:val="24"/>
          <w:szCs w:val="24"/>
          <w:lang w:val="es-ES_tradnl"/>
        </w:rPr>
        <w:t>Enfermería</w:t>
      </w:r>
      <w:r>
        <w:rPr>
          <w:rFonts w:ascii="Arial" w:hAnsi="Arial" w:cs="Arial"/>
          <w:sz w:val="24"/>
          <w:szCs w:val="24"/>
        </w:rPr>
        <w:t>.</w:t>
      </w:r>
    </w:p>
    <w:p w:rsidR="003B1FCB" w:rsidRPr="003B1FCB" w:rsidRDefault="003B1FCB" w:rsidP="0087270D">
      <w:pPr>
        <w:spacing w:line="360" w:lineRule="auto"/>
        <w:jc w:val="both"/>
        <w:rPr>
          <w:rFonts w:ascii="Arial" w:hAnsi="Arial" w:cs="Arial"/>
          <w:bCs/>
          <w:sz w:val="24"/>
          <w:szCs w:val="24"/>
        </w:rPr>
      </w:pPr>
      <w:r w:rsidRPr="000C664B">
        <w:rPr>
          <w:rFonts w:ascii="Arial" w:hAnsi="Arial" w:cs="Arial"/>
          <w:b/>
          <w:bCs/>
          <w:sz w:val="24"/>
          <w:szCs w:val="24"/>
        </w:rPr>
        <w:lastRenderedPageBreak/>
        <w:t>Palabras clave</w:t>
      </w:r>
      <w:r w:rsidRPr="000C664B">
        <w:rPr>
          <w:rFonts w:ascii="Arial" w:hAnsi="Arial" w:cs="Arial"/>
          <w:sz w:val="24"/>
          <w:szCs w:val="24"/>
        </w:rPr>
        <w:t>:</w:t>
      </w:r>
      <w:r w:rsidRPr="000C664B">
        <w:rPr>
          <w:rFonts w:ascii="Arial" w:hAnsi="Arial" w:cs="Arial"/>
          <w:b/>
          <w:sz w:val="24"/>
          <w:szCs w:val="24"/>
        </w:rPr>
        <w:t xml:space="preserve"> </w:t>
      </w:r>
      <w:r>
        <w:rPr>
          <w:rFonts w:ascii="Arial" w:hAnsi="Arial" w:cs="Arial"/>
          <w:bCs/>
          <w:sz w:val="24"/>
          <w:szCs w:val="24"/>
        </w:rPr>
        <w:t>acciones interdisciplinarias; interdisciplinaridad;</w:t>
      </w:r>
      <w:r w:rsidRPr="000C664B">
        <w:rPr>
          <w:rFonts w:ascii="Arial" w:hAnsi="Arial" w:cs="Arial"/>
          <w:bCs/>
          <w:sz w:val="24"/>
          <w:szCs w:val="24"/>
        </w:rPr>
        <w:t xml:space="preserve"> visita domiciliaria</w:t>
      </w:r>
      <w:r>
        <w:rPr>
          <w:rFonts w:ascii="Arial" w:hAnsi="Arial" w:cs="Arial"/>
          <w:bCs/>
          <w:sz w:val="24"/>
          <w:szCs w:val="24"/>
        </w:rPr>
        <w:t>, atención primaria de salud.</w:t>
      </w:r>
      <w:r w:rsidRPr="000C664B">
        <w:rPr>
          <w:rFonts w:ascii="Arial" w:hAnsi="Arial" w:cs="Arial"/>
          <w:bCs/>
          <w:sz w:val="24"/>
          <w:szCs w:val="24"/>
        </w:rPr>
        <w:t xml:space="preserve"> </w:t>
      </w:r>
    </w:p>
    <w:p w:rsidR="003B1FCB" w:rsidRPr="005874FC" w:rsidRDefault="003B1FCB" w:rsidP="0087270D">
      <w:pPr>
        <w:spacing w:line="360" w:lineRule="auto"/>
        <w:jc w:val="both"/>
        <w:rPr>
          <w:rFonts w:ascii="Arial" w:hAnsi="Arial" w:cs="Arial"/>
          <w:b/>
          <w:sz w:val="24"/>
          <w:szCs w:val="24"/>
        </w:rPr>
      </w:pPr>
      <w:r w:rsidRPr="005874FC">
        <w:rPr>
          <w:rFonts w:ascii="Arial" w:hAnsi="Arial" w:cs="Arial"/>
          <w:b/>
          <w:sz w:val="24"/>
          <w:szCs w:val="24"/>
        </w:rPr>
        <w:t>INTRODUCCIÓN</w:t>
      </w:r>
    </w:p>
    <w:p w:rsidR="003B1FCB" w:rsidRPr="005874FC" w:rsidRDefault="003B1FCB" w:rsidP="0087270D">
      <w:pPr>
        <w:spacing w:line="360" w:lineRule="auto"/>
        <w:jc w:val="both"/>
        <w:rPr>
          <w:rFonts w:ascii="Arial" w:hAnsi="Arial" w:cs="Arial"/>
          <w:sz w:val="24"/>
          <w:szCs w:val="24"/>
          <w:lang w:val="es-ES_tradnl" w:eastAsia="es-ES_tradnl"/>
        </w:rPr>
      </w:pPr>
      <w:r w:rsidRPr="005874FC">
        <w:rPr>
          <w:rFonts w:ascii="Arial" w:hAnsi="Arial" w:cs="Arial"/>
          <w:sz w:val="24"/>
          <w:szCs w:val="24"/>
          <w:lang w:val="es-ES_tradnl" w:eastAsia="es-ES_tradnl"/>
        </w:rPr>
        <w:t>El 4 de Enero del año 1984, ocurre en Cuba un acontecimiento importante para la docencia, se crea el programa del médico y la enfermera de la familia, idea de nuestro comandante en jefe Fidel Castro Ruz, donde la enfermera juega un papel protagónico en la realización de la visita al hogar identificando los factores de riesgo y aplicando las medidas de promoción, prevención, curación y rehabilitación al individuo y a la familia en la comunidad.</w:t>
      </w:r>
      <w:r w:rsidRPr="005874FC">
        <w:rPr>
          <w:rFonts w:ascii="Arial" w:hAnsi="Arial" w:cs="Arial"/>
          <w:sz w:val="24"/>
          <w:szCs w:val="24"/>
          <w:vertAlign w:val="superscript"/>
          <w:lang w:val="es-ES_tradnl" w:eastAsia="es-ES_tradnl"/>
        </w:rPr>
        <w:t>1</w:t>
      </w:r>
      <w:r w:rsidRPr="005874FC">
        <w:rPr>
          <w:rFonts w:ascii="Arial" w:hAnsi="Arial" w:cs="Arial"/>
          <w:sz w:val="24"/>
          <w:szCs w:val="24"/>
          <w:lang w:val="es-ES_tradnl" w:eastAsia="es-ES_tradnl"/>
        </w:rPr>
        <w:t xml:space="preserve"> </w:t>
      </w:r>
    </w:p>
    <w:p w:rsidR="003B1FCB" w:rsidRDefault="003B1FCB" w:rsidP="0087270D">
      <w:pPr>
        <w:spacing w:line="360" w:lineRule="auto"/>
        <w:jc w:val="both"/>
        <w:rPr>
          <w:rFonts w:ascii="Arial" w:hAnsi="Arial" w:cs="Arial"/>
          <w:sz w:val="24"/>
          <w:szCs w:val="24"/>
          <w:vertAlign w:val="superscript"/>
        </w:rPr>
      </w:pPr>
      <w:r w:rsidRPr="005874FC">
        <w:rPr>
          <w:rFonts w:ascii="Arial" w:hAnsi="Arial" w:cs="Arial"/>
          <w:sz w:val="24"/>
          <w:szCs w:val="24"/>
        </w:rPr>
        <w:t>La visita en el hogar es una de las actividades programadas por el equipo básico de salud, orientada a resolver los problemas y las necesidades de salud de la familia en su conjunto y de cada uno de sus miembros en particular, en la comunidad.</w:t>
      </w:r>
      <w:r w:rsidRPr="005874FC">
        <w:rPr>
          <w:rFonts w:ascii="Arial" w:hAnsi="Arial" w:cs="Arial"/>
          <w:sz w:val="24"/>
          <w:szCs w:val="24"/>
          <w:vertAlign w:val="superscript"/>
        </w:rPr>
        <w:t>2</w:t>
      </w:r>
      <w:r>
        <w:rPr>
          <w:rFonts w:ascii="Arial" w:hAnsi="Arial" w:cs="Arial"/>
          <w:sz w:val="24"/>
          <w:szCs w:val="24"/>
          <w:vertAlign w:val="superscript"/>
        </w:rPr>
        <w:t>, 3</w:t>
      </w:r>
    </w:p>
    <w:p w:rsidR="003B1FCB" w:rsidRPr="001D5693" w:rsidRDefault="003B1FCB" w:rsidP="0087270D">
      <w:pPr>
        <w:spacing w:line="360" w:lineRule="auto"/>
        <w:jc w:val="both"/>
        <w:rPr>
          <w:rFonts w:ascii="Arial" w:hAnsi="Arial" w:cs="Arial"/>
          <w:sz w:val="24"/>
          <w:szCs w:val="24"/>
          <w:vertAlign w:val="superscript"/>
        </w:rPr>
      </w:pPr>
      <w:r>
        <w:rPr>
          <w:rFonts w:ascii="Arial" w:hAnsi="Arial" w:cs="Arial"/>
          <w:sz w:val="24"/>
          <w:szCs w:val="24"/>
        </w:rPr>
        <w:t>L</w:t>
      </w:r>
      <w:r w:rsidRPr="00A10397">
        <w:rPr>
          <w:rFonts w:ascii="Arial" w:hAnsi="Arial" w:cs="Arial"/>
          <w:sz w:val="24"/>
          <w:szCs w:val="24"/>
        </w:rPr>
        <w:t>os problemas que se presenta en la actualidad, requieren que la solución sea a través de los saberes de varias disciplinas.</w:t>
      </w:r>
      <w:r w:rsidRPr="00A10397">
        <w:rPr>
          <w:rFonts w:ascii="Arial" w:hAnsi="Arial" w:cs="Arial"/>
          <w:sz w:val="24"/>
          <w:szCs w:val="24"/>
          <w:vertAlign w:val="superscript"/>
        </w:rPr>
        <w:t>1</w:t>
      </w:r>
      <w:r w:rsidRPr="00A10397">
        <w:rPr>
          <w:rFonts w:ascii="Arial" w:hAnsi="Arial" w:cs="Arial"/>
          <w:sz w:val="24"/>
          <w:szCs w:val="24"/>
        </w:rPr>
        <w:t xml:space="preserve"> </w:t>
      </w:r>
      <w:r>
        <w:rPr>
          <w:rFonts w:ascii="Arial" w:hAnsi="Arial" w:cs="Arial"/>
          <w:sz w:val="24"/>
          <w:szCs w:val="24"/>
        </w:rPr>
        <w:t>E</w:t>
      </w:r>
      <w:r w:rsidRPr="00A10397">
        <w:rPr>
          <w:rFonts w:ascii="Arial" w:hAnsi="Arial" w:cs="Arial"/>
          <w:sz w:val="24"/>
          <w:szCs w:val="24"/>
        </w:rPr>
        <w:t xml:space="preserve">n nuestras universidades de ciencias médicas </w:t>
      </w:r>
      <w:r>
        <w:rPr>
          <w:rFonts w:ascii="Arial" w:hAnsi="Arial" w:cs="Arial"/>
          <w:sz w:val="24"/>
          <w:szCs w:val="24"/>
        </w:rPr>
        <w:t>e</w:t>
      </w:r>
      <w:r w:rsidRPr="00A10397">
        <w:rPr>
          <w:rFonts w:ascii="Arial" w:hAnsi="Arial" w:cs="Arial"/>
          <w:sz w:val="24"/>
          <w:szCs w:val="24"/>
        </w:rPr>
        <w:t xml:space="preserve">l encargo social es formar profesionales creadores e innovadores, que </w:t>
      </w:r>
      <w:r w:rsidRPr="00A10397">
        <w:rPr>
          <w:rFonts w:ascii="Arial" w:hAnsi="Arial" w:cs="Arial"/>
          <w:bCs/>
          <w:sz w:val="24"/>
          <w:szCs w:val="24"/>
        </w:rPr>
        <w:t>consideren al hombre como   una   unidad   biopsicosocial</w:t>
      </w:r>
      <w:r w:rsidRPr="00A10397">
        <w:rPr>
          <w:rFonts w:ascii="Arial" w:hAnsi="Arial" w:cs="Arial"/>
          <w:sz w:val="24"/>
          <w:szCs w:val="24"/>
        </w:rPr>
        <w:t xml:space="preserve"> y que aprendan a</w:t>
      </w:r>
      <w:r w:rsidRPr="00A10397">
        <w:rPr>
          <w:rFonts w:ascii="Arial" w:hAnsi="Arial" w:cs="Arial"/>
          <w:bCs/>
          <w:sz w:val="24"/>
          <w:szCs w:val="24"/>
        </w:rPr>
        <w:t xml:space="preserve"> diagnosticar el problema de salud e intervenir en su solución a través diferentes ciencias.</w:t>
      </w:r>
      <w:r>
        <w:rPr>
          <w:rFonts w:ascii="Arial" w:hAnsi="Arial" w:cs="Arial"/>
          <w:bCs/>
          <w:sz w:val="24"/>
          <w:szCs w:val="24"/>
          <w:vertAlign w:val="superscript"/>
        </w:rPr>
        <w:t>4</w:t>
      </w:r>
    </w:p>
    <w:p w:rsidR="003B1FCB" w:rsidRPr="005874FC" w:rsidRDefault="003B1FCB" w:rsidP="0087270D">
      <w:pPr>
        <w:spacing w:line="360" w:lineRule="auto"/>
        <w:jc w:val="both"/>
        <w:rPr>
          <w:rFonts w:ascii="Arial" w:hAnsi="Arial" w:cs="Arial"/>
          <w:sz w:val="24"/>
          <w:szCs w:val="24"/>
          <w:vertAlign w:val="superscript"/>
        </w:rPr>
      </w:pPr>
      <w:r w:rsidRPr="00A10397">
        <w:rPr>
          <w:rFonts w:ascii="Arial" w:hAnsi="Arial" w:cs="Arial"/>
          <w:bCs/>
          <w:sz w:val="24"/>
          <w:szCs w:val="24"/>
        </w:rPr>
        <w:t>Durante el proceso de enseñanza y aprendizaje para que el estudiante con facilidad pueda comprender los hechos y los fenómenos de la realidad, es necesario establecer las relaciones interdisciplinarias siendo la vía más efectiva para dar solución a los problemas complejos y permite establecer una relación entre el sistema de conceptos, leyes y teorías que se imparten en los contenidos de las ciencias médicas.</w:t>
      </w:r>
      <w:r>
        <w:rPr>
          <w:rFonts w:ascii="Arial" w:hAnsi="Arial" w:cs="Arial"/>
          <w:bCs/>
          <w:sz w:val="24"/>
          <w:szCs w:val="24"/>
          <w:vertAlign w:val="superscript"/>
        </w:rPr>
        <w:t>4</w:t>
      </w:r>
      <w:r w:rsidRPr="00A10397">
        <w:rPr>
          <w:rFonts w:ascii="Arial" w:hAnsi="Arial" w:cs="Arial"/>
          <w:sz w:val="24"/>
          <w:szCs w:val="24"/>
        </w:rPr>
        <w:t xml:space="preserve"> </w:t>
      </w:r>
    </w:p>
    <w:p w:rsidR="003B1FCB" w:rsidRPr="005874FC" w:rsidRDefault="003B1FCB" w:rsidP="0087270D">
      <w:pPr>
        <w:spacing w:line="360" w:lineRule="auto"/>
        <w:jc w:val="both"/>
        <w:rPr>
          <w:rFonts w:ascii="Arial" w:hAnsi="Arial" w:cs="Arial"/>
          <w:sz w:val="24"/>
          <w:szCs w:val="24"/>
        </w:rPr>
      </w:pPr>
      <w:r w:rsidRPr="005874FC">
        <w:rPr>
          <w:rFonts w:ascii="Arial" w:hAnsi="Arial" w:cs="Arial"/>
          <w:sz w:val="24"/>
          <w:szCs w:val="24"/>
          <w:lang w:val="es-AR"/>
        </w:rPr>
        <w:t xml:space="preserve">Diversos estudios han abordado la definición de la </w:t>
      </w:r>
      <w:r w:rsidRPr="005874FC">
        <w:rPr>
          <w:rFonts w:ascii="Arial" w:hAnsi="Arial" w:cs="Arial"/>
          <w:sz w:val="24"/>
          <w:szCs w:val="24"/>
        </w:rPr>
        <w:t xml:space="preserve">interdisciplinaridad Villa Soto plantea que: “la interdisciplinaridad consiste en una cierta razón de unidad, de relaciones y de acciones recíprocas, de interpretaciones entre diversas ramas del saber llamadas disciplinas científicas”. Para Lenoir, se trata de la puesta en relación de dos o varias asignaturas que actúan a la vez a niveles curricular, didáctico y pedagógico, y que lleva a establecer vínculos de complementariedad o de cooperación, de interpenetraciones o de acciones recíprocas entre ellos en diferentes aspectos (objetos de estudio, conceptos </w:t>
      </w:r>
      <w:r w:rsidRPr="005874FC">
        <w:rPr>
          <w:rFonts w:ascii="Arial" w:hAnsi="Arial" w:cs="Arial"/>
          <w:sz w:val="24"/>
          <w:szCs w:val="24"/>
        </w:rPr>
        <w:lastRenderedPageBreak/>
        <w:t>y nociones, procesos de aprendizaje habilidades técnicas, etc.), con objeto de favorecer la integración de los procesos de aprendizaje y la integración de los saberes”.</w:t>
      </w:r>
      <w:r w:rsidRPr="005874FC">
        <w:rPr>
          <w:rFonts w:ascii="Arial" w:hAnsi="Arial" w:cs="Arial"/>
          <w:sz w:val="24"/>
          <w:szCs w:val="24"/>
          <w:vertAlign w:val="superscript"/>
        </w:rPr>
        <w:t xml:space="preserve"> 5, 6</w:t>
      </w:r>
    </w:p>
    <w:p w:rsidR="003B1FCB" w:rsidRPr="005874FC" w:rsidRDefault="003B1FCB" w:rsidP="0087270D">
      <w:pPr>
        <w:spacing w:line="360" w:lineRule="auto"/>
        <w:jc w:val="both"/>
        <w:rPr>
          <w:rFonts w:ascii="Arial" w:hAnsi="Arial" w:cs="Arial"/>
          <w:sz w:val="24"/>
          <w:szCs w:val="24"/>
        </w:rPr>
      </w:pPr>
      <w:r w:rsidRPr="005874FC">
        <w:rPr>
          <w:rFonts w:ascii="Arial" w:hAnsi="Arial" w:cs="Arial"/>
          <w:sz w:val="24"/>
          <w:szCs w:val="24"/>
        </w:rPr>
        <w:t>Sandín Vázquez, expone que “la interdisciplinaridad debe entenderse por tanto no como un fin, sino como un proceso continuo y permanente, en el que hay que integrar diferentes teorías, metodologías y técnicas de las disciplinas científicas, tecnológicas y humanísticas, con el fin de enriquecer las diferentes perspectivas con los que cada una aborda la realidad”.</w:t>
      </w:r>
      <w:r w:rsidRPr="005874FC">
        <w:rPr>
          <w:rFonts w:ascii="Arial" w:hAnsi="Arial" w:cs="Arial"/>
          <w:sz w:val="24"/>
          <w:szCs w:val="24"/>
          <w:vertAlign w:val="superscript"/>
        </w:rPr>
        <w:t xml:space="preserve"> 7</w:t>
      </w:r>
      <w:r w:rsidRPr="005874FC">
        <w:rPr>
          <w:rFonts w:ascii="Arial" w:hAnsi="Arial" w:cs="Arial"/>
          <w:sz w:val="24"/>
          <w:szCs w:val="24"/>
        </w:rPr>
        <w:t xml:space="preserve"> </w:t>
      </w:r>
    </w:p>
    <w:p w:rsidR="003B1FCB" w:rsidRPr="005874FC" w:rsidRDefault="003B1FCB" w:rsidP="0087270D">
      <w:pPr>
        <w:spacing w:line="360" w:lineRule="auto"/>
        <w:jc w:val="both"/>
        <w:rPr>
          <w:rFonts w:ascii="Arial" w:hAnsi="Arial" w:cs="Arial"/>
          <w:sz w:val="24"/>
          <w:szCs w:val="24"/>
        </w:rPr>
      </w:pPr>
      <w:r w:rsidRPr="005874FC">
        <w:rPr>
          <w:rFonts w:ascii="Arial" w:hAnsi="Arial" w:cs="Arial"/>
          <w:sz w:val="24"/>
          <w:szCs w:val="24"/>
        </w:rPr>
        <w:t>El análisis realizado de las definic</w:t>
      </w:r>
      <w:r>
        <w:rPr>
          <w:rFonts w:ascii="Arial" w:hAnsi="Arial" w:cs="Arial"/>
          <w:sz w:val="24"/>
          <w:szCs w:val="24"/>
        </w:rPr>
        <w:t>iones planteadas por la autora</w:t>
      </w:r>
      <w:r w:rsidRPr="005874FC">
        <w:rPr>
          <w:rFonts w:ascii="Arial" w:hAnsi="Arial" w:cs="Arial"/>
          <w:sz w:val="24"/>
          <w:szCs w:val="24"/>
        </w:rPr>
        <w:t xml:space="preserve"> sobre la interdisciplinaridad en el proceso pedagógico  existe convergencia de ideas en que: expresa nexos que se establecen para  lograr objetivos comunes entre diferentes disciplinas; es un proceso donde se integran diferentes teorías, información, metodologías y técnicas  de las disciplinas científicas; son vínculos de interrelación en la forma de pensar, cualidades, valores y puntos de vistas que deban potenciar las diferentes disciplinas en acciones comunes; va a  favorecer la integración de los saberes y del proceso de enseñanza y aprendizaje. Los criterios anteriores se asumen por la autora como sustento teórico para la investigación.</w:t>
      </w:r>
    </w:p>
    <w:p w:rsidR="003B1FCB" w:rsidRPr="005874FC" w:rsidRDefault="003B1FCB" w:rsidP="0087270D">
      <w:pPr>
        <w:spacing w:line="360" w:lineRule="auto"/>
        <w:jc w:val="both"/>
        <w:rPr>
          <w:rStyle w:val="markedcontent"/>
          <w:rFonts w:ascii="Arial" w:hAnsi="Arial" w:cs="Arial"/>
          <w:sz w:val="24"/>
          <w:szCs w:val="24"/>
        </w:rPr>
      </w:pPr>
      <w:r w:rsidRPr="005874FC">
        <w:rPr>
          <w:rFonts w:ascii="Arial" w:hAnsi="Arial" w:cs="Arial"/>
          <w:sz w:val="24"/>
          <w:szCs w:val="24"/>
        </w:rPr>
        <w:t>Varios autores han estudiado la interdisciplinaridad desde la enfermería como disciplina entre los que podemos citar a Martínez, N. &amp; Torres, M.</w:t>
      </w:r>
      <w:r w:rsidRPr="005874FC">
        <w:rPr>
          <w:rStyle w:val="markedcontent"/>
          <w:rFonts w:ascii="Arial" w:hAnsi="Arial" w:cs="Arial"/>
          <w:sz w:val="24"/>
          <w:szCs w:val="24"/>
        </w:rPr>
        <w:t xml:space="preserve"> (2014)</w:t>
      </w:r>
      <w:r>
        <w:rPr>
          <w:rStyle w:val="markedcontent"/>
          <w:rFonts w:ascii="Arial" w:hAnsi="Arial" w:cs="Arial"/>
          <w:sz w:val="24"/>
          <w:szCs w:val="24"/>
        </w:rPr>
        <w:t xml:space="preserve">4; </w:t>
      </w:r>
      <w:r w:rsidRPr="008C0E1A">
        <w:rPr>
          <w:rStyle w:val="hgkelc"/>
          <w:rFonts w:ascii="Arial" w:hAnsi="Arial" w:cs="Arial"/>
          <w:sz w:val="24"/>
          <w:szCs w:val="24"/>
        </w:rPr>
        <w:t>Eslaba</w:t>
      </w:r>
      <w:r w:rsidRPr="005874FC">
        <w:rPr>
          <w:rStyle w:val="hgkelc"/>
          <w:rFonts w:ascii="Arial" w:hAnsi="Arial" w:cs="Arial"/>
          <w:sz w:val="24"/>
          <w:szCs w:val="24"/>
        </w:rPr>
        <w:t>, DG.</w:t>
      </w:r>
      <w:r w:rsidRPr="005874FC">
        <w:rPr>
          <w:rStyle w:val="markedcontent"/>
          <w:rFonts w:ascii="Arial" w:hAnsi="Arial" w:cs="Arial"/>
          <w:sz w:val="24"/>
          <w:szCs w:val="24"/>
        </w:rPr>
        <w:t xml:space="preserve"> (2002)8; </w:t>
      </w:r>
      <w:r w:rsidRPr="005874FC">
        <w:rPr>
          <w:rFonts w:ascii="Arial" w:hAnsi="Arial" w:cs="Arial"/>
          <w:sz w:val="24"/>
          <w:szCs w:val="24"/>
        </w:rPr>
        <w:t>Pernas, M. et. al.</w:t>
      </w:r>
      <w:r w:rsidRPr="005874FC">
        <w:rPr>
          <w:rStyle w:val="markedcontent"/>
          <w:rFonts w:ascii="Arial" w:hAnsi="Arial" w:cs="Arial"/>
          <w:sz w:val="24"/>
          <w:szCs w:val="24"/>
        </w:rPr>
        <w:t xml:space="preserve"> (2010)9;</w:t>
      </w:r>
      <w:r w:rsidRPr="005874FC">
        <w:rPr>
          <w:rFonts w:ascii="Arial" w:hAnsi="Arial" w:cs="Arial"/>
          <w:sz w:val="24"/>
          <w:szCs w:val="24"/>
        </w:rPr>
        <w:t xml:space="preserve"> Moner, MR. et. al.</w:t>
      </w:r>
      <w:r w:rsidRPr="005874FC">
        <w:rPr>
          <w:rStyle w:val="markedcontent"/>
          <w:rFonts w:ascii="Arial" w:hAnsi="Arial" w:cs="Arial"/>
          <w:sz w:val="24"/>
          <w:szCs w:val="24"/>
        </w:rPr>
        <w:t xml:space="preserve"> (2010)10;</w:t>
      </w:r>
      <w:r w:rsidRPr="005874FC">
        <w:rPr>
          <w:rFonts w:ascii="Arial" w:hAnsi="Arial" w:cs="Arial"/>
          <w:sz w:val="24"/>
          <w:szCs w:val="24"/>
        </w:rPr>
        <w:t xml:space="preserve"> Heredia, AM et. al.</w:t>
      </w:r>
      <w:r w:rsidRPr="005874FC">
        <w:rPr>
          <w:rStyle w:val="markedcontent"/>
          <w:rFonts w:ascii="Arial" w:hAnsi="Arial" w:cs="Arial"/>
          <w:sz w:val="24"/>
          <w:szCs w:val="24"/>
        </w:rPr>
        <w:t xml:space="preserve"> (2016)</w:t>
      </w:r>
      <w:r>
        <w:rPr>
          <w:rStyle w:val="markedcontent"/>
          <w:rFonts w:ascii="Arial" w:hAnsi="Arial" w:cs="Arial"/>
          <w:sz w:val="24"/>
          <w:szCs w:val="24"/>
        </w:rPr>
        <w:t>11</w:t>
      </w:r>
      <w:r w:rsidRPr="005874FC">
        <w:rPr>
          <w:rStyle w:val="markedcontent"/>
          <w:rFonts w:ascii="Arial" w:hAnsi="Arial" w:cs="Arial"/>
          <w:sz w:val="24"/>
          <w:szCs w:val="24"/>
        </w:rPr>
        <w:t>; Gómez, JE. (2018)</w:t>
      </w:r>
      <w:r>
        <w:rPr>
          <w:rStyle w:val="markedcontent"/>
          <w:rFonts w:ascii="Arial" w:hAnsi="Arial" w:cs="Arial"/>
          <w:sz w:val="24"/>
          <w:szCs w:val="24"/>
        </w:rPr>
        <w:t>12</w:t>
      </w:r>
      <w:r w:rsidRPr="005874FC">
        <w:rPr>
          <w:rStyle w:val="markedcontent"/>
          <w:rFonts w:ascii="Arial" w:hAnsi="Arial" w:cs="Arial"/>
          <w:sz w:val="24"/>
          <w:szCs w:val="24"/>
        </w:rPr>
        <w:t>;</w:t>
      </w:r>
      <w:r w:rsidRPr="005874FC">
        <w:rPr>
          <w:rFonts w:ascii="Arial" w:hAnsi="Arial" w:cs="Arial"/>
          <w:sz w:val="24"/>
          <w:szCs w:val="24"/>
        </w:rPr>
        <w:t xml:space="preserve"> Maia, P. et. al.</w:t>
      </w:r>
      <w:r w:rsidRPr="005874FC">
        <w:rPr>
          <w:rStyle w:val="markedcontent"/>
          <w:rFonts w:ascii="Arial" w:hAnsi="Arial" w:cs="Arial"/>
          <w:sz w:val="24"/>
          <w:szCs w:val="24"/>
        </w:rPr>
        <w:t xml:space="preserve"> (2021).</w:t>
      </w:r>
      <w:r>
        <w:rPr>
          <w:rStyle w:val="markedcontent"/>
          <w:rFonts w:ascii="Arial" w:hAnsi="Arial" w:cs="Arial"/>
          <w:sz w:val="24"/>
          <w:szCs w:val="24"/>
        </w:rPr>
        <w:t>13</w:t>
      </w:r>
      <w:r w:rsidRPr="005874FC">
        <w:rPr>
          <w:rStyle w:val="markedcontent"/>
          <w:rFonts w:ascii="Arial" w:hAnsi="Arial" w:cs="Arial"/>
          <w:sz w:val="24"/>
          <w:szCs w:val="24"/>
        </w:rPr>
        <w:t xml:space="preserve">En estos estudios se plantean como elemento esencial los cuidados que brindan el personal de enfermería a las personas, grupos y comunidades, que son complejos de tipo holístico y para que sea de calidad se necesita de la interacción de los conocimientos en la producción de nuevos saberes con objetivos e intereses comunes de varias disciplinas. </w:t>
      </w:r>
    </w:p>
    <w:p w:rsidR="003B1FCB" w:rsidRPr="005874FC" w:rsidRDefault="003B1FCB" w:rsidP="0087270D">
      <w:pPr>
        <w:spacing w:line="360" w:lineRule="auto"/>
        <w:jc w:val="both"/>
        <w:rPr>
          <w:rStyle w:val="markedcontent"/>
          <w:rFonts w:ascii="Arial" w:hAnsi="Arial" w:cs="Arial"/>
          <w:sz w:val="24"/>
          <w:szCs w:val="24"/>
        </w:rPr>
      </w:pPr>
      <w:r w:rsidRPr="005874FC">
        <w:rPr>
          <w:rFonts w:ascii="Arial" w:hAnsi="Arial" w:cs="Arial"/>
          <w:sz w:val="24"/>
          <w:szCs w:val="24"/>
        </w:rPr>
        <w:t>La práctica interdisciplinaria a los profesionales de la salud en formación les va a proporcionar habilidades, destrezas, valores, experiencias, prácticas cotidianas conectadas a la realidad para el desarrollo de potencialidades en el abordaje de la compleja atención del proceso salud-enfermedad desde múltiples visiones.</w:t>
      </w:r>
      <w:r>
        <w:rPr>
          <w:rFonts w:ascii="Arial" w:hAnsi="Arial" w:cs="Arial"/>
          <w:sz w:val="24"/>
          <w:szCs w:val="24"/>
          <w:vertAlign w:val="superscript"/>
        </w:rPr>
        <w:t>14</w:t>
      </w:r>
    </w:p>
    <w:p w:rsidR="003B1FCB" w:rsidRDefault="003B1FCB" w:rsidP="0087270D">
      <w:pPr>
        <w:spacing w:line="360" w:lineRule="auto"/>
        <w:jc w:val="both"/>
        <w:rPr>
          <w:rFonts w:ascii="Arial" w:hAnsi="Arial" w:cs="Arial"/>
          <w:sz w:val="24"/>
          <w:szCs w:val="24"/>
        </w:rPr>
      </w:pPr>
      <w:r w:rsidRPr="005874FC">
        <w:rPr>
          <w:rStyle w:val="markedcontent"/>
          <w:rFonts w:ascii="Arial" w:hAnsi="Arial" w:cs="Arial"/>
          <w:sz w:val="24"/>
          <w:szCs w:val="24"/>
        </w:rPr>
        <w:lastRenderedPageBreak/>
        <w:t>La interdisciplinaridad  a pesar de los logros alcanzados, desde el punto de vista curricular no se ha conseguido establecer esta práctica, y convertirla de forma efectiva durante el proceso de enseñanza y aprendizaje, existen insuficiencias en algunos profesores para desarrollar las clases con este enfoque,  es necesario que las diferentes asignaturas se integren  y que  el  trabajo de los profesores se realice en equipos.</w:t>
      </w:r>
      <w:r>
        <w:rPr>
          <w:rStyle w:val="markedcontent"/>
          <w:rFonts w:ascii="Arial" w:hAnsi="Arial" w:cs="Arial"/>
          <w:sz w:val="24"/>
          <w:szCs w:val="24"/>
        </w:rPr>
        <w:t>15</w:t>
      </w:r>
      <w:r w:rsidRPr="005874FC">
        <w:rPr>
          <w:rStyle w:val="markedcontent"/>
          <w:rFonts w:ascii="Arial" w:hAnsi="Arial" w:cs="Arial"/>
          <w:sz w:val="24"/>
          <w:szCs w:val="24"/>
        </w:rPr>
        <w:t xml:space="preserve"> Aún quedan brechas para su aplicación  y en los colectivos de asignaturas hay que promover iniciativas en los docentes  para  darle salida a los contenidos desde un enfoque </w:t>
      </w:r>
      <w:r w:rsidRPr="005874FC">
        <w:rPr>
          <w:rFonts w:ascii="Arial" w:hAnsi="Arial" w:cs="Arial"/>
          <w:sz w:val="24"/>
          <w:szCs w:val="24"/>
        </w:rPr>
        <w:t>interdisciplinario.</w:t>
      </w:r>
      <w:r>
        <w:rPr>
          <w:rFonts w:ascii="Arial" w:hAnsi="Arial" w:cs="Arial"/>
          <w:sz w:val="24"/>
          <w:szCs w:val="24"/>
        </w:rPr>
        <w:t xml:space="preserve"> </w:t>
      </w:r>
    </w:p>
    <w:p w:rsidR="003B1FCB" w:rsidRDefault="003B1FCB" w:rsidP="0087270D">
      <w:pPr>
        <w:spacing w:line="360" w:lineRule="auto"/>
        <w:jc w:val="both"/>
        <w:rPr>
          <w:rFonts w:ascii="Arial" w:hAnsi="Arial" w:cs="Arial"/>
          <w:sz w:val="24"/>
          <w:szCs w:val="24"/>
        </w:rPr>
      </w:pPr>
      <w:r>
        <w:rPr>
          <w:rFonts w:ascii="Arial" w:hAnsi="Arial" w:cs="Arial"/>
          <w:sz w:val="24"/>
          <w:szCs w:val="24"/>
        </w:rPr>
        <w:t xml:space="preserve">Como parte del diagnóstico realizado se pudo detectar algunas irregularidades en </w:t>
      </w:r>
      <w:r w:rsidRPr="00F74F58">
        <w:rPr>
          <w:rFonts w:ascii="Arial" w:hAnsi="Arial" w:cs="Arial"/>
          <w:bCs/>
          <w:sz w:val="24"/>
          <w:szCs w:val="24"/>
          <w:lang w:val="es-ES_tradnl"/>
        </w:rPr>
        <w:t>el colectivo de profesores de primer año de la carrera</w:t>
      </w:r>
      <w:r>
        <w:rPr>
          <w:rFonts w:ascii="Arial" w:hAnsi="Arial" w:cs="Arial"/>
          <w:bCs/>
          <w:sz w:val="24"/>
          <w:szCs w:val="24"/>
          <w:lang w:val="es-ES_tradnl"/>
        </w:rPr>
        <w:t xml:space="preserve"> de Enfermería del Técnico Superior del Ciclo C</w:t>
      </w:r>
      <w:r w:rsidRPr="00F74F58">
        <w:rPr>
          <w:rFonts w:ascii="Arial" w:hAnsi="Arial" w:cs="Arial"/>
          <w:bCs/>
          <w:sz w:val="24"/>
          <w:szCs w:val="24"/>
          <w:lang w:val="es-ES_tradnl"/>
        </w:rPr>
        <w:t>orto</w:t>
      </w:r>
      <w:r>
        <w:rPr>
          <w:rFonts w:ascii="Arial" w:hAnsi="Arial" w:cs="Arial"/>
          <w:bCs/>
          <w:sz w:val="24"/>
          <w:szCs w:val="24"/>
          <w:lang w:val="es-ES_tradnl"/>
        </w:rPr>
        <w:t xml:space="preserve"> </w:t>
      </w:r>
      <w:r w:rsidRPr="00F74F58">
        <w:rPr>
          <w:rFonts w:ascii="Arial" w:hAnsi="Arial" w:cs="Arial"/>
          <w:bCs/>
          <w:sz w:val="24"/>
          <w:szCs w:val="24"/>
          <w:lang w:val="es-ES_tradnl"/>
        </w:rPr>
        <w:t>que imparte la asignatura</w:t>
      </w:r>
      <w:r w:rsidRPr="00F74F58">
        <w:rPr>
          <w:rFonts w:ascii="Arial" w:hAnsi="Arial" w:cs="Arial"/>
          <w:sz w:val="24"/>
          <w:szCs w:val="24"/>
        </w:rPr>
        <w:t xml:space="preserve"> Enfermería Salubrista II</w:t>
      </w:r>
      <w:r>
        <w:rPr>
          <w:rFonts w:ascii="Arial" w:hAnsi="Arial" w:cs="Arial"/>
          <w:sz w:val="24"/>
          <w:szCs w:val="24"/>
        </w:rPr>
        <w:t xml:space="preserve"> para desarrollar las relaciones interdisciplinarias durante el curso 2022-2023.Las que enumeramos a continuación:</w:t>
      </w:r>
    </w:p>
    <w:p w:rsidR="003B1FCB" w:rsidRDefault="003B1FCB" w:rsidP="0087270D">
      <w:pPr>
        <w:pStyle w:val="NormalWeb"/>
      </w:pPr>
      <w:r>
        <w:t>-En el colectivo de la asignatura se trazan pocas acciones para el desarrollo de un pensamiento interdisciplinar en los profesores.</w:t>
      </w:r>
    </w:p>
    <w:p w:rsidR="003B1FCB" w:rsidRPr="004E7E59" w:rsidRDefault="003B1FCB" w:rsidP="0087270D">
      <w:pPr>
        <w:pStyle w:val="NormalWeb"/>
      </w:pPr>
      <w:r>
        <w:t>-Poco trabajo de integración entre las diferentes asignaturas de año, lo que dificultad la apropiación de los conocimientos en los estudiantes.</w:t>
      </w:r>
    </w:p>
    <w:p w:rsidR="003B1FCB" w:rsidRDefault="003B1FCB" w:rsidP="0087270D">
      <w:pPr>
        <w:pStyle w:val="NormalWeb"/>
      </w:pPr>
      <w:r>
        <w:t>-Los docentes usan pocas actividades interdisciplinarias para integrar los contenidos de la asignatura.</w:t>
      </w:r>
    </w:p>
    <w:p w:rsidR="003B1FCB" w:rsidRDefault="003B1FCB" w:rsidP="0087270D">
      <w:pPr>
        <w:pStyle w:val="NormalWeb"/>
      </w:pPr>
      <w:r>
        <w:t>- Las actividades diseñadas no reflejan una adecuada aplicación del principio de la interdisciplinaridad.</w:t>
      </w:r>
    </w:p>
    <w:p w:rsidR="003B1FCB" w:rsidRPr="002B06BB" w:rsidRDefault="003B1FCB" w:rsidP="0087270D">
      <w:pPr>
        <w:pStyle w:val="NormalWeb"/>
      </w:pPr>
      <w:r w:rsidRPr="002B06BB">
        <w:t xml:space="preserve">- En las orientaciones metodológicas no se contempla suficientes sugerencias de cómo se realizan los nexos interdisciplinarios entre las asignaturas.   </w:t>
      </w:r>
    </w:p>
    <w:p w:rsidR="003B1FCB" w:rsidRPr="005874FC" w:rsidRDefault="003B1FCB" w:rsidP="0087270D">
      <w:pPr>
        <w:spacing w:line="360" w:lineRule="auto"/>
        <w:jc w:val="both"/>
        <w:rPr>
          <w:rFonts w:ascii="Arial" w:hAnsi="Arial" w:cs="Arial"/>
          <w:sz w:val="24"/>
          <w:szCs w:val="24"/>
          <w:lang w:val="es-ES_tradnl"/>
        </w:rPr>
      </w:pPr>
      <w:r>
        <w:rPr>
          <w:rFonts w:ascii="Arial" w:hAnsi="Arial" w:cs="Arial"/>
          <w:sz w:val="24"/>
          <w:szCs w:val="24"/>
        </w:rPr>
        <w:t>Para dar solución al problema metodológico planteado e</w:t>
      </w:r>
      <w:r w:rsidRPr="005874FC">
        <w:rPr>
          <w:rFonts w:ascii="Arial" w:hAnsi="Arial" w:cs="Arial"/>
          <w:sz w:val="24"/>
          <w:szCs w:val="24"/>
        </w:rPr>
        <w:t xml:space="preserve">sta investigación tiene como </w:t>
      </w:r>
      <w:r w:rsidRPr="005874FC">
        <w:rPr>
          <w:rFonts w:ascii="Arial" w:hAnsi="Arial" w:cs="Arial"/>
          <w:b/>
          <w:sz w:val="24"/>
          <w:szCs w:val="24"/>
        </w:rPr>
        <w:t>Objetivo:</w:t>
      </w:r>
      <w:r w:rsidRPr="00A46857">
        <w:rPr>
          <w:rFonts w:ascii="Arial" w:hAnsi="Arial" w:cs="Arial"/>
          <w:sz w:val="24"/>
          <w:szCs w:val="24"/>
        </w:rPr>
        <w:t xml:space="preserve"> </w:t>
      </w:r>
      <w:r w:rsidRPr="00370410">
        <w:rPr>
          <w:rFonts w:ascii="Arial" w:hAnsi="Arial" w:cs="Arial"/>
          <w:sz w:val="24"/>
          <w:szCs w:val="24"/>
        </w:rPr>
        <w:t>proponer acciones interdisciplinarias</w:t>
      </w:r>
      <w:r>
        <w:rPr>
          <w:rFonts w:ascii="Arial" w:hAnsi="Arial" w:cs="Arial"/>
          <w:sz w:val="24"/>
          <w:szCs w:val="24"/>
        </w:rPr>
        <w:t xml:space="preserve"> desde la dinámica de una clase de la asignatura Enfermería Salubrista II para el fortalecimiento de la preparación metodológica de los profesores.</w:t>
      </w:r>
    </w:p>
    <w:p w:rsidR="003B1FCB" w:rsidRDefault="003B1FCB" w:rsidP="0087270D">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lastRenderedPageBreak/>
        <w:t>DISEÑO METODOLÓGICO</w:t>
      </w:r>
    </w:p>
    <w:p w:rsidR="003B1FCB" w:rsidRDefault="003B1FCB" w:rsidP="0087270D">
      <w:pPr>
        <w:spacing w:before="100" w:beforeAutospacing="1" w:after="100" w:afterAutospacing="1" w:line="360" w:lineRule="auto"/>
        <w:jc w:val="both"/>
        <w:rPr>
          <w:rFonts w:ascii="Arial" w:hAnsi="Arial" w:cs="Arial"/>
          <w:sz w:val="24"/>
          <w:szCs w:val="24"/>
        </w:rPr>
      </w:pPr>
      <w:r w:rsidRPr="00951756">
        <w:rPr>
          <w:rFonts w:ascii="Arial" w:hAnsi="Arial" w:cs="Arial"/>
          <w:sz w:val="24"/>
          <w:szCs w:val="24"/>
        </w:rPr>
        <w:t xml:space="preserve">Se realizó una investigación de corte pedagógico </w:t>
      </w:r>
      <w:r>
        <w:rPr>
          <w:rFonts w:ascii="Arial" w:hAnsi="Arial" w:cs="Arial"/>
          <w:sz w:val="24"/>
          <w:szCs w:val="24"/>
        </w:rPr>
        <w:t xml:space="preserve">desde el punto de vista cualitativo </w:t>
      </w:r>
      <w:r w:rsidRPr="00715421">
        <w:rPr>
          <w:rFonts w:ascii="Arial" w:hAnsi="Arial" w:cs="Arial"/>
          <w:sz w:val="24"/>
          <w:szCs w:val="24"/>
        </w:rPr>
        <w:t>desde</w:t>
      </w:r>
      <w:r>
        <w:rPr>
          <w:rFonts w:ascii="Arial" w:hAnsi="Arial" w:cs="Arial"/>
          <w:sz w:val="24"/>
          <w:szCs w:val="24"/>
        </w:rPr>
        <w:t xml:space="preserve"> enero-abril </w:t>
      </w:r>
      <w:r w:rsidRPr="00715421">
        <w:rPr>
          <w:rFonts w:ascii="Arial" w:hAnsi="Arial" w:cs="Arial"/>
          <w:sz w:val="24"/>
          <w:szCs w:val="24"/>
        </w:rPr>
        <w:t>del 2023 en la Facultad de Ciencias Médicas de Guantánamo</w:t>
      </w:r>
      <w:r>
        <w:rPr>
          <w:rFonts w:ascii="Arial" w:hAnsi="Arial" w:cs="Arial"/>
          <w:sz w:val="24"/>
          <w:szCs w:val="24"/>
        </w:rPr>
        <w:t xml:space="preserve">. El universo lo constituyeron 12 profesores que imparten la </w:t>
      </w:r>
      <w:r w:rsidRPr="00F74F58">
        <w:rPr>
          <w:rFonts w:ascii="Arial" w:hAnsi="Arial" w:cs="Arial"/>
          <w:sz w:val="24"/>
          <w:szCs w:val="24"/>
        </w:rPr>
        <w:t>Enfermería Salubrista II</w:t>
      </w:r>
      <w:r>
        <w:rPr>
          <w:rFonts w:ascii="Arial" w:hAnsi="Arial" w:cs="Arial"/>
          <w:sz w:val="24"/>
          <w:szCs w:val="24"/>
        </w:rPr>
        <w:t>. Para la muestra se seleccionaron 10 profesores que representan un 84</w:t>
      </w:r>
      <w:r w:rsidRPr="00D27009">
        <w:t xml:space="preserve"> </w:t>
      </w:r>
      <w:r w:rsidRPr="00D27009">
        <w:rPr>
          <w:rFonts w:ascii="Arial" w:hAnsi="Arial" w:cs="Arial"/>
          <w:sz w:val="24"/>
          <w:szCs w:val="24"/>
        </w:rPr>
        <w:t>%</w:t>
      </w:r>
      <w:r>
        <w:rPr>
          <w:rFonts w:ascii="Arial" w:hAnsi="Arial" w:cs="Arial"/>
          <w:sz w:val="24"/>
          <w:szCs w:val="24"/>
        </w:rPr>
        <w:t>.</w:t>
      </w:r>
      <w:r w:rsidRPr="002B6495">
        <w:rPr>
          <w:rFonts w:ascii="Arial" w:hAnsi="Arial" w:cs="Arial"/>
          <w:sz w:val="24"/>
          <w:szCs w:val="24"/>
        </w:rPr>
        <w:t xml:space="preserve"> </w:t>
      </w:r>
      <w:r>
        <w:rPr>
          <w:rFonts w:ascii="Arial" w:hAnsi="Arial" w:cs="Arial"/>
          <w:sz w:val="24"/>
          <w:szCs w:val="24"/>
        </w:rPr>
        <w:t>Se proponen</w:t>
      </w:r>
      <w:r w:rsidRPr="00370410">
        <w:rPr>
          <w:rFonts w:ascii="Arial" w:hAnsi="Arial" w:cs="Arial"/>
          <w:sz w:val="24"/>
          <w:szCs w:val="24"/>
        </w:rPr>
        <w:t xml:space="preserve"> acciones interdisciplinarias</w:t>
      </w:r>
      <w:r>
        <w:rPr>
          <w:rFonts w:ascii="Arial" w:hAnsi="Arial" w:cs="Arial"/>
          <w:sz w:val="24"/>
          <w:szCs w:val="24"/>
        </w:rPr>
        <w:t xml:space="preserve"> desde la dinámica de una clase de la asignatura Enfermería Salubrista II para el fortalecimiento de la preparación metodológica de los profesores.</w:t>
      </w:r>
    </w:p>
    <w:p w:rsidR="003B1FCB" w:rsidRDefault="003B1FCB" w:rsidP="0087270D">
      <w:pPr>
        <w:spacing w:before="100" w:beforeAutospacing="1" w:after="100" w:afterAutospacing="1" w:line="360" w:lineRule="auto"/>
        <w:jc w:val="both"/>
        <w:rPr>
          <w:rFonts w:ascii="Arial" w:hAnsi="Arial" w:cs="Arial"/>
          <w:sz w:val="24"/>
          <w:szCs w:val="24"/>
        </w:rPr>
      </w:pPr>
      <w:r>
        <w:rPr>
          <w:rFonts w:ascii="Arial" w:hAnsi="Arial" w:cs="Arial"/>
          <w:sz w:val="24"/>
          <w:szCs w:val="24"/>
        </w:rPr>
        <w:t>Se utilizaron los métodos teóricos como el análisis-síntesis y de inducción-deducción con el fin de generalizar la información obtenida. Otro método fue el empírico, se aplicó un cuestionario para evaluar los conocimientos en relación al tema</w:t>
      </w:r>
      <w:r w:rsidRPr="00F12BAE">
        <w:rPr>
          <w:rFonts w:ascii="Arial" w:hAnsi="Arial" w:cs="Arial"/>
          <w:sz w:val="24"/>
          <w:szCs w:val="24"/>
        </w:rPr>
        <w:t xml:space="preserve"> </w:t>
      </w:r>
      <w:r>
        <w:rPr>
          <w:rFonts w:ascii="Arial" w:hAnsi="Arial" w:cs="Arial"/>
          <w:sz w:val="24"/>
          <w:szCs w:val="24"/>
        </w:rPr>
        <w:t xml:space="preserve">lo cual </w:t>
      </w:r>
      <w:r w:rsidRPr="00951756">
        <w:rPr>
          <w:rFonts w:ascii="Arial" w:hAnsi="Arial" w:cs="Arial"/>
          <w:sz w:val="24"/>
          <w:szCs w:val="24"/>
        </w:rPr>
        <w:t>constituyó un aspecto fundamental en la investigación</w:t>
      </w:r>
      <w:r>
        <w:rPr>
          <w:rFonts w:ascii="Arial" w:hAnsi="Arial" w:cs="Arial"/>
          <w:sz w:val="24"/>
          <w:szCs w:val="24"/>
        </w:rPr>
        <w:t>.</w:t>
      </w:r>
    </w:p>
    <w:p w:rsidR="003B1FCB" w:rsidRDefault="003B1FCB" w:rsidP="0087270D">
      <w:pPr>
        <w:spacing w:before="100" w:beforeAutospacing="1" w:after="100" w:afterAutospacing="1" w:line="360" w:lineRule="auto"/>
        <w:jc w:val="both"/>
        <w:rPr>
          <w:rFonts w:ascii="Arial" w:hAnsi="Arial" w:cs="Arial"/>
          <w:b/>
          <w:bCs/>
          <w:sz w:val="24"/>
          <w:szCs w:val="24"/>
        </w:rPr>
      </w:pPr>
      <w:r w:rsidRPr="007B1E79">
        <w:rPr>
          <w:rFonts w:ascii="Arial" w:hAnsi="Arial" w:cs="Arial"/>
          <w:b/>
          <w:bCs/>
          <w:sz w:val="24"/>
          <w:szCs w:val="24"/>
        </w:rPr>
        <w:t>RESULTADOS</w:t>
      </w:r>
      <w:r>
        <w:rPr>
          <w:rFonts w:ascii="Arial" w:hAnsi="Arial" w:cs="Arial"/>
          <w:b/>
          <w:bCs/>
          <w:sz w:val="24"/>
          <w:szCs w:val="24"/>
        </w:rPr>
        <w:t xml:space="preserve"> Y DISCUSIÓN</w:t>
      </w:r>
      <w:r w:rsidRPr="007B1E79">
        <w:rPr>
          <w:rFonts w:ascii="Arial" w:hAnsi="Arial" w:cs="Arial"/>
          <w:b/>
          <w:bCs/>
          <w:sz w:val="24"/>
          <w:szCs w:val="24"/>
        </w:rPr>
        <w:t xml:space="preserve"> </w:t>
      </w:r>
    </w:p>
    <w:p w:rsidR="003B1FCB" w:rsidRDefault="003B1FCB" w:rsidP="0087270D">
      <w:pPr>
        <w:spacing w:line="360" w:lineRule="auto"/>
        <w:jc w:val="both"/>
        <w:rPr>
          <w:rFonts w:ascii="Arial" w:hAnsi="Arial" w:cs="Arial"/>
          <w:sz w:val="24"/>
          <w:szCs w:val="24"/>
        </w:rPr>
      </w:pPr>
      <w:r w:rsidRPr="005874FC">
        <w:rPr>
          <w:rFonts w:ascii="Arial" w:hAnsi="Arial" w:cs="Arial"/>
          <w:sz w:val="24"/>
          <w:szCs w:val="24"/>
        </w:rPr>
        <w:t xml:space="preserve">La educación médica superior  cubana está viviendo nuevos paradigmas, nuevas formas de hacer,  y  la sociedad  exige una vez más que el personal de enfermería de la Atención Primaria de Salud posea una alta capacidad, sustentada en una profunda preparación científica y humana. </w:t>
      </w:r>
    </w:p>
    <w:p w:rsidR="003B1FCB" w:rsidRPr="00256B0C" w:rsidRDefault="003B1FCB" w:rsidP="0087270D">
      <w:pPr>
        <w:pStyle w:val="07-SciencePG-Email-address-content"/>
        <w:spacing w:line="360" w:lineRule="auto"/>
        <w:jc w:val="both"/>
        <w:rPr>
          <w:rFonts w:ascii="Arial" w:hAnsi="Arial" w:cs="Arial"/>
          <w:sz w:val="24"/>
          <w:szCs w:val="24"/>
          <w:lang w:val="es-ES"/>
        </w:rPr>
      </w:pPr>
      <w:r w:rsidRPr="00256B0C">
        <w:rPr>
          <w:rFonts w:ascii="Arial" w:hAnsi="Arial" w:cs="Arial"/>
          <w:sz w:val="24"/>
          <w:szCs w:val="24"/>
          <w:lang w:val="es-ES"/>
        </w:rPr>
        <w:t xml:space="preserve">La formación de los estudiantes de la carrera de </w:t>
      </w:r>
      <w:r w:rsidRPr="004A2934">
        <w:rPr>
          <w:rFonts w:ascii="Arial" w:eastAsia="SimSun" w:hAnsi="Arial" w:cs="Arial"/>
          <w:bCs/>
          <w:sz w:val="24"/>
          <w:szCs w:val="24"/>
          <w:lang w:val="es-ES_tradnl"/>
        </w:rPr>
        <w:t>Enfermería</w:t>
      </w:r>
      <w:r w:rsidRPr="00256B0C">
        <w:rPr>
          <w:rFonts w:ascii="Arial" w:hAnsi="Arial" w:cs="Arial"/>
          <w:sz w:val="24"/>
          <w:szCs w:val="24"/>
          <w:lang w:val="es-ES"/>
        </w:rPr>
        <w:t xml:space="preserve"> Técnico Superior Ciclo Corto está encaminada en la aplicación de los contenidos teóricos y prácticos en su desempeño profesional, debe realizarse desde la intervención en el cuidado al paciente con el enfoque clínico-epidemiológico y de Atención Primaria de Salud. </w:t>
      </w:r>
    </w:p>
    <w:p w:rsidR="003B1FCB" w:rsidRPr="004A2934" w:rsidRDefault="003B1FCB" w:rsidP="0087270D">
      <w:pPr>
        <w:pStyle w:val="07-SciencePG-Email-address-content"/>
        <w:spacing w:line="360" w:lineRule="auto"/>
        <w:jc w:val="both"/>
        <w:rPr>
          <w:rFonts w:ascii="Arial" w:hAnsi="Arial" w:cs="Arial"/>
          <w:sz w:val="24"/>
          <w:szCs w:val="24"/>
          <w:lang w:val="es-ES"/>
        </w:rPr>
      </w:pPr>
      <w:r w:rsidRPr="004A2934">
        <w:rPr>
          <w:rFonts w:ascii="Arial" w:hAnsi="Arial" w:cs="Arial"/>
          <w:sz w:val="24"/>
          <w:szCs w:val="24"/>
          <w:lang w:val="es-ES"/>
        </w:rPr>
        <w:t>En la práctica pedagógica la interdisciplinaridad y el sistema de conocimientos son sustento del proceso de enseñanza y aprendizaje, fortalecen la formación integral del estudiante desde lo instructivo, educativo y desarrollador y de esta forma van a consolidar los saberes entre las asignaturas y disciplina</w:t>
      </w:r>
      <w:r>
        <w:rPr>
          <w:rFonts w:ascii="Arial" w:hAnsi="Arial" w:cs="Arial"/>
          <w:sz w:val="24"/>
          <w:szCs w:val="24"/>
          <w:lang w:val="es-ES"/>
        </w:rPr>
        <w:t>s</w:t>
      </w:r>
      <w:r w:rsidRPr="004A2934">
        <w:rPr>
          <w:rFonts w:ascii="Arial" w:hAnsi="Arial" w:cs="Arial"/>
          <w:sz w:val="24"/>
          <w:szCs w:val="24"/>
          <w:lang w:val="es-ES"/>
        </w:rPr>
        <w:t>.</w:t>
      </w:r>
    </w:p>
    <w:p w:rsidR="003B1FCB" w:rsidRDefault="003B1FCB" w:rsidP="0087270D">
      <w:pPr>
        <w:spacing w:line="360" w:lineRule="auto"/>
        <w:jc w:val="both"/>
        <w:rPr>
          <w:rFonts w:ascii="Arial" w:hAnsi="Arial" w:cs="Arial"/>
          <w:sz w:val="24"/>
          <w:szCs w:val="24"/>
          <w:vertAlign w:val="superscript"/>
        </w:rPr>
      </w:pPr>
      <w:r w:rsidRPr="005874FC">
        <w:rPr>
          <w:rFonts w:ascii="Arial" w:hAnsi="Arial" w:cs="Arial"/>
          <w:sz w:val="24"/>
          <w:szCs w:val="24"/>
        </w:rPr>
        <w:t xml:space="preserve">En la formación de los estudiantes de la carrera de </w:t>
      </w:r>
      <w:r w:rsidRPr="005874FC">
        <w:rPr>
          <w:rFonts w:ascii="Arial" w:eastAsia="SimSun" w:hAnsi="Arial" w:cs="Arial"/>
          <w:sz w:val="24"/>
          <w:szCs w:val="24"/>
          <w:lang w:val="es-ES_tradnl" w:eastAsia="zh-CN"/>
        </w:rPr>
        <w:t>Enfermería</w:t>
      </w:r>
      <w:r w:rsidRPr="005874FC">
        <w:rPr>
          <w:rFonts w:ascii="Arial" w:hAnsi="Arial" w:cs="Arial"/>
          <w:sz w:val="24"/>
          <w:szCs w:val="24"/>
        </w:rPr>
        <w:t xml:space="preserve"> Técnico Superior Ciclo Corto, del plan de estudio D primer año y en el segundo semestre, se desarrolla la asignatura </w:t>
      </w:r>
      <w:r w:rsidRPr="005874FC">
        <w:rPr>
          <w:rFonts w:ascii="Arial" w:eastAsia="SimSun" w:hAnsi="Arial" w:cs="Arial"/>
          <w:sz w:val="24"/>
          <w:szCs w:val="24"/>
          <w:lang w:val="es-ES_tradnl" w:eastAsia="zh-CN"/>
        </w:rPr>
        <w:t>Enfermería</w:t>
      </w:r>
      <w:r w:rsidRPr="005874FC">
        <w:rPr>
          <w:rFonts w:ascii="Arial" w:hAnsi="Arial" w:cs="Arial"/>
          <w:sz w:val="24"/>
          <w:szCs w:val="24"/>
        </w:rPr>
        <w:t xml:space="preserve"> Salubrista II con un total de 50 horas de educación en el trabajo de ellas 23 corresponde a visita al hogar. Visita domiciliaria que es una herramienta </w:t>
      </w:r>
      <w:r w:rsidRPr="005874FC">
        <w:rPr>
          <w:rFonts w:ascii="Arial" w:hAnsi="Arial" w:cs="Arial"/>
          <w:sz w:val="24"/>
          <w:szCs w:val="24"/>
        </w:rPr>
        <w:lastRenderedPageBreak/>
        <w:t>esencial de la práctica clínica en la atención primaria de salud, y constituye un espacio privilegiado para los cuidados de enfermería en el contexto familiar.</w:t>
      </w:r>
      <w:r>
        <w:rPr>
          <w:rFonts w:ascii="Arial" w:hAnsi="Arial" w:cs="Arial"/>
          <w:sz w:val="24"/>
          <w:szCs w:val="24"/>
          <w:vertAlign w:val="superscript"/>
        </w:rPr>
        <w:t>16</w:t>
      </w:r>
    </w:p>
    <w:p w:rsidR="003B1FCB" w:rsidRDefault="003B1FCB" w:rsidP="0087270D">
      <w:pPr>
        <w:spacing w:line="360" w:lineRule="auto"/>
        <w:jc w:val="both"/>
        <w:rPr>
          <w:rFonts w:ascii="Arial" w:hAnsi="Arial" w:cs="Arial"/>
          <w:sz w:val="24"/>
          <w:szCs w:val="24"/>
        </w:rPr>
      </w:pPr>
      <w:r>
        <w:rPr>
          <w:rFonts w:ascii="Arial" w:hAnsi="Arial" w:cs="Arial"/>
          <w:sz w:val="24"/>
          <w:szCs w:val="24"/>
        </w:rPr>
        <w:t>E</w:t>
      </w:r>
      <w:r w:rsidRPr="005874FC">
        <w:rPr>
          <w:rFonts w:ascii="Arial" w:hAnsi="Arial" w:cs="Arial"/>
          <w:sz w:val="24"/>
          <w:szCs w:val="24"/>
        </w:rPr>
        <w:t>n las orientaciones metodológicas generales hace referencia a la importancia de establecer  la interdisciplinaridad entre  los conocimientos teóricos adquiridos en el primer semestre y las asignaturas del propio semestre, en el que se  abordan contenidos de Salud Pública, Higiene, Epidemiología, Microbiologí</w:t>
      </w:r>
      <w:r>
        <w:rPr>
          <w:rFonts w:ascii="Arial" w:hAnsi="Arial" w:cs="Arial"/>
          <w:sz w:val="24"/>
          <w:szCs w:val="24"/>
        </w:rPr>
        <w:t>a</w:t>
      </w:r>
      <w:r w:rsidRPr="005874FC">
        <w:rPr>
          <w:rFonts w:ascii="Arial" w:hAnsi="Arial" w:cs="Arial"/>
          <w:sz w:val="24"/>
          <w:szCs w:val="24"/>
        </w:rPr>
        <w:t>, temas  que pertenecen a otras disciplina.</w:t>
      </w:r>
      <w:r w:rsidRPr="00976CB0">
        <w:rPr>
          <w:rStyle w:val="markedcontent"/>
          <w:rFonts w:ascii="Arial" w:hAnsi="Arial" w:cs="Arial"/>
          <w:sz w:val="24"/>
          <w:szCs w:val="24"/>
        </w:rPr>
        <w:t xml:space="preserve"> </w:t>
      </w:r>
      <w:r>
        <w:rPr>
          <w:rStyle w:val="markedcontent"/>
          <w:rFonts w:ascii="Arial" w:hAnsi="Arial" w:cs="Arial"/>
          <w:sz w:val="24"/>
          <w:szCs w:val="24"/>
        </w:rPr>
        <w:t>La actividad seleccionada se encuentra ubicada en el tema 3 de la asignatura</w:t>
      </w:r>
      <w:r w:rsidRPr="00630BC6">
        <w:rPr>
          <w:rFonts w:ascii="Arial" w:eastAsia="SimSun" w:hAnsi="Arial" w:cs="Arial"/>
          <w:sz w:val="24"/>
          <w:szCs w:val="24"/>
          <w:lang w:val="es-ES_tradnl" w:eastAsia="zh-CN"/>
        </w:rPr>
        <w:t xml:space="preserve"> </w:t>
      </w:r>
      <w:r w:rsidRPr="005874FC">
        <w:rPr>
          <w:rFonts w:ascii="Arial" w:eastAsia="SimSun" w:hAnsi="Arial" w:cs="Arial"/>
          <w:sz w:val="24"/>
          <w:szCs w:val="24"/>
          <w:lang w:val="es-ES_tradnl" w:eastAsia="zh-CN"/>
        </w:rPr>
        <w:t>Enfermería</w:t>
      </w:r>
      <w:r w:rsidRPr="005874FC">
        <w:rPr>
          <w:rFonts w:ascii="Arial" w:hAnsi="Arial" w:cs="Arial"/>
          <w:sz w:val="24"/>
          <w:szCs w:val="24"/>
        </w:rPr>
        <w:t xml:space="preserve"> Salubrista II</w:t>
      </w:r>
      <w:r>
        <w:rPr>
          <w:rFonts w:ascii="Arial" w:hAnsi="Arial" w:cs="Arial"/>
          <w:sz w:val="24"/>
          <w:szCs w:val="24"/>
        </w:rPr>
        <w:t>.</w:t>
      </w:r>
      <w:r>
        <w:rPr>
          <w:rFonts w:ascii="Arial" w:hAnsi="Arial" w:cs="Arial"/>
          <w:sz w:val="24"/>
          <w:szCs w:val="24"/>
          <w:vertAlign w:val="superscript"/>
        </w:rPr>
        <w:t>16</w:t>
      </w:r>
      <w:r w:rsidRPr="005874FC">
        <w:rPr>
          <w:rFonts w:ascii="Arial" w:hAnsi="Arial" w:cs="Arial"/>
          <w:sz w:val="24"/>
          <w:szCs w:val="24"/>
        </w:rPr>
        <w:t xml:space="preserve"> </w:t>
      </w:r>
      <w:r>
        <w:rPr>
          <w:rFonts w:ascii="Arial" w:hAnsi="Arial" w:cs="Arial"/>
          <w:b/>
          <w:sz w:val="24"/>
          <w:szCs w:val="24"/>
        </w:rPr>
        <w:t>T</w:t>
      </w:r>
      <w:r w:rsidRPr="00383988">
        <w:rPr>
          <w:rFonts w:ascii="Arial" w:hAnsi="Arial" w:cs="Arial"/>
          <w:b/>
          <w:sz w:val="24"/>
          <w:szCs w:val="24"/>
        </w:rPr>
        <w:t>abla 1</w:t>
      </w:r>
    </w:p>
    <w:p w:rsidR="003B1FCB" w:rsidRDefault="003B1FCB" w:rsidP="0087270D">
      <w:pPr>
        <w:spacing w:line="360" w:lineRule="auto"/>
        <w:jc w:val="both"/>
        <w:rPr>
          <w:rStyle w:val="markedcontent"/>
          <w:rFonts w:ascii="Arial" w:hAnsi="Arial" w:cs="Arial"/>
          <w:sz w:val="24"/>
          <w:szCs w:val="24"/>
        </w:rPr>
      </w:pPr>
      <w:r>
        <w:rPr>
          <w:rStyle w:val="markedcontent"/>
          <w:rFonts w:ascii="Arial" w:hAnsi="Arial" w:cs="Arial"/>
          <w:sz w:val="24"/>
          <w:szCs w:val="24"/>
        </w:rPr>
        <w:t xml:space="preserve">Además de tener en cuenta lo planteado en las orientaciones metodológicas para desarrollar la </w:t>
      </w:r>
      <w:r w:rsidRPr="0068050E">
        <w:rPr>
          <w:rStyle w:val="markedcontent"/>
          <w:rFonts w:ascii="Arial" w:hAnsi="Arial" w:cs="Arial"/>
          <w:sz w:val="24"/>
          <w:szCs w:val="24"/>
        </w:rPr>
        <w:t xml:space="preserve">actividad docente </w:t>
      </w:r>
      <w:r>
        <w:rPr>
          <w:rStyle w:val="markedcontent"/>
          <w:rFonts w:ascii="Arial" w:hAnsi="Arial" w:cs="Arial"/>
          <w:sz w:val="24"/>
          <w:szCs w:val="24"/>
        </w:rPr>
        <w:t>se va a realizar nexos interdisciplinarios desde el punto de vista de la sociología, lo jurídico y la psicología disciplinas que favorecen las prácticas de los cuidados que sean con calidad según las necesidades del individuo y la familia, les sirve a los futuros profesionales de la salud para abordar problemas complejos que se pudieran presentar en el contexto comunitario.</w:t>
      </w:r>
      <w:r w:rsidRPr="0013462C">
        <w:rPr>
          <w:rFonts w:ascii="Arial" w:hAnsi="Arial" w:cs="Arial"/>
          <w:b/>
          <w:sz w:val="24"/>
          <w:szCs w:val="24"/>
        </w:rPr>
        <w:t xml:space="preserve"> </w:t>
      </w:r>
      <w:r>
        <w:rPr>
          <w:rFonts w:ascii="Arial" w:hAnsi="Arial" w:cs="Arial"/>
          <w:b/>
          <w:sz w:val="24"/>
          <w:szCs w:val="24"/>
        </w:rPr>
        <w:t>Tabla 2</w:t>
      </w:r>
      <w:r>
        <w:rPr>
          <w:rStyle w:val="markedcontent"/>
          <w:rFonts w:ascii="Arial" w:hAnsi="Arial" w:cs="Arial"/>
          <w:sz w:val="24"/>
          <w:szCs w:val="24"/>
        </w:rPr>
        <w:t xml:space="preserve"> </w:t>
      </w:r>
    </w:p>
    <w:p w:rsidR="003B1FCB" w:rsidRPr="00291753" w:rsidRDefault="003B1FCB" w:rsidP="0087270D">
      <w:pPr>
        <w:pStyle w:val="07-SciencePG-Email-address-content"/>
        <w:spacing w:line="360" w:lineRule="auto"/>
        <w:jc w:val="both"/>
        <w:rPr>
          <w:rFonts w:ascii="Arial" w:hAnsi="Arial" w:cs="Arial"/>
          <w:sz w:val="24"/>
          <w:szCs w:val="24"/>
          <w:vertAlign w:val="superscript"/>
          <w:lang w:val="es-ES"/>
        </w:rPr>
      </w:pPr>
      <w:r w:rsidRPr="000A3FD0">
        <w:rPr>
          <w:rFonts w:ascii="Arial" w:hAnsi="Arial" w:cs="Arial"/>
          <w:sz w:val="24"/>
          <w:szCs w:val="24"/>
          <w:lang w:val="es-ES"/>
        </w:rPr>
        <w:t>La enfermería es una profesión que forma parte de los servicios de salud y su direc</w:t>
      </w:r>
      <w:r>
        <w:rPr>
          <w:rFonts w:ascii="Arial" w:hAnsi="Arial" w:cs="Arial"/>
          <w:sz w:val="24"/>
          <w:szCs w:val="24"/>
          <w:lang w:val="es-ES"/>
        </w:rPr>
        <w:t>ción es la esencia del cuidado.</w:t>
      </w:r>
      <w:r w:rsidRPr="00291753">
        <w:rPr>
          <w:rFonts w:ascii="Arial" w:hAnsi="Arial" w:cs="Arial"/>
          <w:sz w:val="24"/>
          <w:szCs w:val="24"/>
          <w:vertAlign w:val="superscript"/>
          <w:lang w:val="es-ES"/>
        </w:rPr>
        <w:t>1</w:t>
      </w:r>
      <w:r>
        <w:rPr>
          <w:rFonts w:ascii="Arial" w:hAnsi="Arial" w:cs="Arial"/>
          <w:sz w:val="24"/>
          <w:szCs w:val="24"/>
          <w:vertAlign w:val="superscript"/>
          <w:lang w:val="es-ES"/>
        </w:rPr>
        <w:t>7</w:t>
      </w:r>
      <w:r w:rsidRPr="00291753">
        <w:rPr>
          <w:rFonts w:ascii="Arial" w:hAnsi="Arial" w:cs="Arial"/>
          <w:sz w:val="24"/>
          <w:szCs w:val="24"/>
          <w:lang w:val="es-ES"/>
        </w:rPr>
        <w:t xml:space="preserve"> Este cuidado es el único y central que está asociado con la práctica y debe de realizarse de forma holística desde lo biológico, psicológico, familiar y social elementos inseparables para poder brindar cuidados de calidad. </w:t>
      </w:r>
      <w:r>
        <w:rPr>
          <w:rFonts w:ascii="Arial" w:hAnsi="Arial" w:cs="Arial"/>
          <w:sz w:val="24"/>
          <w:szCs w:val="24"/>
          <w:vertAlign w:val="superscript"/>
          <w:lang w:val="es-ES"/>
        </w:rPr>
        <w:t>18</w:t>
      </w:r>
    </w:p>
    <w:p w:rsidR="003B1FCB" w:rsidRPr="000A3FD0" w:rsidRDefault="003B1FCB" w:rsidP="0087270D">
      <w:pPr>
        <w:pStyle w:val="07-SciencePG-Email-address-content"/>
        <w:spacing w:line="360" w:lineRule="auto"/>
        <w:jc w:val="both"/>
        <w:rPr>
          <w:rFonts w:ascii="Arial" w:hAnsi="Arial" w:cs="Arial"/>
          <w:sz w:val="24"/>
          <w:szCs w:val="24"/>
          <w:vertAlign w:val="superscript"/>
          <w:lang w:val="es-ES"/>
        </w:rPr>
      </w:pPr>
      <w:r w:rsidRPr="000A3FD0">
        <w:rPr>
          <w:rFonts w:ascii="Arial" w:hAnsi="Arial" w:cs="Arial"/>
          <w:sz w:val="24"/>
          <w:szCs w:val="24"/>
          <w:lang w:val="es-ES"/>
        </w:rPr>
        <w:t>El cuidado   se brinda en diferentes entorno y el de la vista al hogar es propio en la comunidad y nos va a permitir conocer las características de la familia, resolver más fácilmente y en menor tiempo los problemas de salud y crisis que se presentan en la familia y sus integrantes, observar a la familia en su entorno ambiental y social, además de favorecer la participación activa de la familia en su auto-gestión de salud.</w:t>
      </w:r>
      <w:r>
        <w:rPr>
          <w:rFonts w:ascii="Arial" w:hAnsi="Arial" w:cs="Arial"/>
          <w:sz w:val="24"/>
          <w:szCs w:val="24"/>
          <w:vertAlign w:val="superscript"/>
          <w:lang w:val="es-ES"/>
        </w:rPr>
        <w:t>3</w:t>
      </w:r>
    </w:p>
    <w:p w:rsidR="003B1FCB" w:rsidRDefault="003B1FCB" w:rsidP="0087270D">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En la </w:t>
      </w:r>
      <w:r w:rsidRPr="00383988">
        <w:rPr>
          <w:rFonts w:ascii="Arial" w:hAnsi="Arial" w:cs="Arial"/>
          <w:b/>
          <w:sz w:val="24"/>
          <w:szCs w:val="24"/>
        </w:rPr>
        <w:t>tabla 1</w:t>
      </w:r>
      <w:r>
        <w:rPr>
          <w:rFonts w:ascii="Arial" w:hAnsi="Arial" w:cs="Arial"/>
          <w:sz w:val="24"/>
          <w:szCs w:val="24"/>
        </w:rPr>
        <w:t xml:space="preserve"> se reflejan las principales acciones interdisciplinarias</w:t>
      </w:r>
      <w:r w:rsidRPr="00383988">
        <w:rPr>
          <w:rFonts w:ascii="Arial" w:hAnsi="Arial" w:cs="Arial"/>
          <w:sz w:val="24"/>
          <w:szCs w:val="24"/>
        </w:rPr>
        <w:t xml:space="preserve"> </w:t>
      </w:r>
      <w:r w:rsidRPr="005874FC">
        <w:rPr>
          <w:rFonts w:ascii="Arial" w:hAnsi="Arial" w:cs="Arial"/>
          <w:sz w:val="24"/>
          <w:szCs w:val="24"/>
        </w:rPr>
        <w:t xml:space="preserve">en el que se abordan </w:t>
      </w:r>
      <w:r>
        <w:rPr>
          <w:rFonts w:ascii="Arial" w:hAnsi="Arial" w:cs="Arial"/>
          <w:sz w:val="24"/>
          <w:szCs w:val="24"/>
        </w:rPr>
        <w:t xml:space="preserve">los </w:t>
      </w:r>
      <w:r w:rsidRPr="005874FC">
        <w:rPr>
          <w:rFonts w:ascii="Arial" w:hAnsi="Arial" w:cs="Arial"/>
          <w:sz w:val="24"/>
          <w:szCs w:val="24"/>
        </w:rPr>
        <w:t xml:space="preserve">contenidos </w:t>
      </w:r>
      <w:r>
        <w:rPr>
          <w:rFonts w:ascii="Arial" w:hAnsi="Arial" w:cs="Arial"/>
          <w:sz w:val="24"/>
          <w:szCs w:val="24"/>
        </w:rPr>
        <w:t>de Epidemiología,</w:t>
      </w:r>
      <w:r w:rsidRPr="00F240AA">
        <w:rPr>
          <w:rFonts w:ascii="Arial" w:hAnsi="Arial" w:cs="Arial"/>
          <w:sz w:val="24"/>
          <w:szCs w:val="24"/>
        </w:rPr>
        <w:t xml:space="preserve"> </w:t>
      </w:r>
      <w:r w:rsidRPr="005874FC">
        <w:rPr>
          <w:rFonts w:ascii="Arial" w:hAnsi="Arial" w:cs="Arial"/>
          <w:sz w:val="24"/>
          <w:szCs w:val="24"/>
        </w:rPr>
        <w:t>Higien</w:t>
      </w:r>
      <w:r>
        <w:rPr>
          <w:rFonts w:ascii="Arial" w:hAnsi="Arial" w:cs="Arial"/>
          <w:sz w:val="24"/>
          <w:szCs w:val="24"/>
        </w:rPr>
        <w:t>e y Microbiología</w:t>
      </w:r>
      <w:r w:rsidRPr="005874FC">
        <w:rPr>
          <w:rFonts w:ascii="Arial" w:hAnsi="Arial" w:cs="Arial"/>
          <w:sz w:val="24"/>
          <w:szCs w:val="24"/>
        </w:rPr>
        <w:t xml:space="preserve"> </w:t>
      </w:r>
      <w:r>
        <w:rPr>
          <w:rFonts w:ascii="Arial" w:hAnsi="Arial" w:cs="Arial"/>
          <w:sz w:val="24"/>
          <w:szCs w:val="24"/>
        </w:rPr>
        <w:t>disciplinas que integran la Salud Pública.</w:t>
      </w:r>
    </w:p>
    <w:tbl>
      <w:tblPr>
        <w:tblStyle w:val="Tablaconcuadrcula"/>
        <w:tblW w:w="0" w:type="auto"/>
        <w:tblLook w:val="04A0" w:firstRow="1" w:lastRow="0" w:firstColumn="1" w:lastColumn="0" w:noHBand="0" w:noVBand="1"/>
      </w:tblPr>
      <w:tblGrid>
        <w:gridCol w:w="2263"/>
        <w:gridCol w:w="3261"/>
        <w:gridCol w:w="3870"/>
      </w:tblGrid>
      <w:tr w:rsidR="003B1FCB" w:rsidTr="008A69C1">
        <w:tc>
          <w:tcPr>
            <w:tcW w:w="2263" w:type="dxa"/>
            <w:tcBorders>
              <w:right w:val="nil"/>
            </w:tcBorders>
          </w:tcPr>
          <w:p w:rsidR="003B1FCB" w:rsidRDefault="003B1FCB" w:rsidP="00E73A8F">
            <w:pPr>
              <w:spacing w:before="100" w:beforeAutospacing="1" w:after="100" w:afterAutospacing="1"/>
              <w:jc w:val="center"/>
              <w:rPr>
                <w:rFonts w:ascii="Arial" w:hAnsi="Arial" w:cs="Arial"/>
                <w:sz w:val="24"/>
                <w:szCs w:val="24"/>
              </w:rPr>
            </w:pPr>
          </w:p>
        </w:tc>
        <w:tc>
          <w:tcPr>
            <w:tcW w:w="3261" w:type="dxa"/>
            <w:tcBorders>
              <w:left w:val="nil"/>
              <w:right w:val="nil"/>
            </w:tcBorders>
          </w:tcPr>
          <w:p w:rsidR="003B1FCB" w:rsidRPr="000D12E9" w:rsidRDefault="003B1FCB" w:rsidP="00E73A8F">
            <w:pPr>
              <w:spacing w:before="100" w:beforeAutospacing="1" w:after="100" w:afterAutospacing="1"/>
              <w:jc w:val="center"/>
              <w:rPr>
                <w:rFonts w:ascii="Arial" w:hAnsi="Arial" w:cs="Arial"/>
                <w:b/>
              </w:rPr>
            </w:pPr>
            <w:r w:rsidRPr="000D12E9">
              <w:rPr>
                <w:rFonts w:ascii="Arial" w:hAnsi="Arial" w:cs="Arial"/>
                <w:b/>
              </w:rPr>
              <w:t>ACCIONES DEFINIDAS PARA EL TRABAJO INTERDISCIPLINARIO</w:t>
            </w:r>
          </w:p>
        </w:tc>
        <w:tc>
          <w:tcPr>
            <w:tcW w:w="3870" w:type="dxa"/>
            <w:tcBorders>
              <w:left w:val="nil"/>
            </w:tcBorders>
          </w:tcPr>
          <w:p w:rsidR="003B1FCB" w:rsidRPr="000D12E9" w:rsidRDefault="003B1FCB" w:rsidP="003B1FCB">
            <w:pPr>
              <w:spacing w:before="100" w:beforeAutospacing="1" w:after="100" w:afterAutospacing="1" w:line="360" w:lineRule="auto"/>
              <w:jc w:val="center"/>
              <w:rPr>
                <w:rFonts w:ascii="Arial" w:hAnsi="Arial" w:cs="Arial"/>
                <w:b/>
              </w:rPr>
            </w:pPr>
          </w:p>
        </w:tc>
      </w:tr>
      <w:tr w:rsidR="003B1FCB" w:rsidTr="008A69C1">
        <w:tc>
          <w:tcPr>
            <w:tcW w:w="2263" w:type="dxa"/>
          </w:tcPr>
          <w:p w:rsidR="003B1FCB" w:rsidRPr="000D12E9" w:rsidRDefault="003B1FCB" w:rsidP="003B1FCB">
            <w:pPr>
              <w:spacing w:before="100" w:beforeAutospacing="1" w:after="100" w:afterAutospacing="1" w:line="360" w:lineRule="auto"/>
              <w:jc w:val="center"/>
              <w:rPr>
                <w:rFonts w:ascii="Arial" w:hAnsi="Arial" w:cs="Arial"/>
                <w:b/>
              </w:rPr>
            </w:pPr>
            <w:r w:rsidRPr="000D12E9">
              <w:rPr>
                <w:rFonts w:ascii="Arial" w:hAnsi="Arial" w:cs="Arial"/>
                <w:b/>
              </w:rPr>
              <w:t>DISCIPLINAS</w:t>
            </w:r>
          </w:p>
        </w:tc>
        <w:tc>
          <w:tcPr>
            <w:tcW w:w="3261" w:type="dxa"/>
          </w:tcPr>
          <w:p w:rsidR="003B1FCB" w:rsidRPr="000D12E9" w:rsidRDefault="003B1FCB" w:rsidP="003B1FCB">
            <w:pPr>
              <w:spacing w:before="100" w:beforeAutospacing="1" w:after="100" w:afterAutospacing="1" w:line="360" w:lineRule="auto"/>
              <w:jc w:val="center"/>
              <w:rPr>
                <w:rFonts w:ascii="Arial" w:hAnsi="Arial" w:cs="Arial"/>
                <w:b/>
              </w:rPr>
            </w:pPr>
            <w:r w:rsidRPr="000D12E9">
              <w:rPr>
                <w:rFonts w:ascii="Arial" w:hAnsi="Arial" w:cs="Arial"/>
                <w:b/>
              </w:rPr>
              <w:t>CONOCIMIENTOS</w:t>
            </w:r>
          </w:p>
        </w:tc>
        <w:tc>
          <w:tcPr>
            <w:tcW w:w="3870" w:type="dxa"/>
          </w:tcPr>
          <w:p w:rsidR="003B1FCB" w:rsidRPr="000D12E9" w:rsidRDefault="003B1FCB" w:rsidP="003B1FCB">
            <w:pPr>
              <w:spacing w:before="100" w:beforeAutospacing="1" w:after="100" w:afterAutospacing="1" w:line="360" w:lineRule="auto"/>
              <w:jc w:val="center"/>
              <w:rPr>
                <w:rFonts w:ascii="Arial" w:hAnsi="Arial" w:cs="Arial"/>
                <w:b/>
              </w:rPr>
            </w:pPr>
            <w:r w:rsidRPr="000D12E9">
              <w:rPr>
                <w:rFonts w:ascii="Arial" w:hAnsi="Arial" w:cs="Arial"/>
                <w:b/>
              </w:rPr>
              <w:t>FORMAS EN QUE SE ABORDAN</w:t>
            </w:r>
          </w:p>
        </w:tc>
      </w:tr>
      <w:tr w:rsidR="003B1FCB" w:rsidTr="008A69C1">
        <w:tc>
          <w:tcPr>
            <w:tcW w:w="2263" w:type="dxa"/>
          </w:tcPr>
          <w:p w:rsidR="003B1FCB" w:rsidRPr="0092443B" w:rsidRDefault="003B1FCB" w:rsidP="008E2067">
            <w:pPr>
              <w:spacing w:before="100" w:beforeAutospacing="1" w:after="100" w:afterAutospacing="1"/>
              <w:rPr>
                <w:rFonts w:ascii="Arial" w:hAnsi="Arial" w:cs="Arial"/>
              </w:rPr>
            </w:pPr>
            <w:r w:rsidRPr="0092443B">
              <w:rPr>
                <w:rFonts w:ascii="Arial" w:hAnsi="Arial" w:cs="Arial"/>
              </w:rPr>
              <w:lastRenderedPageBreak/>
              <w:t>Epidemiología</w:t>
            </w:r>
          </w:p>
        </w:tc>
        <w:tc>
          <w:tcPr>
            <w:tcW w:w="3261" w:type="dxa"/>
          </w:tcPr>
          <w:p w:rsidR="003B1FCB" w:rsidRPr="0092443B" w:rsidRDefault="003B1FCB" w:rsidP="008E2067">
            <w:pPr>
              <w:jc w:val="both"/>
              <w:rPr>
                <w:rFonts w:ascii="Arial" w:hAnsi="Arial" w:cs="Arial"/>
                <w:lang w:eastAsia="es-ES"/>
              </w:rPr>
            </w:pPr>
            <w:r w:rsidRPr="0092443B">
              <w:rPr>
                <w:rFonts w:ascii="Arial" w:hAnsi="Arial" w:cs="Arial"/>
                <w:lang w:eastAsia="es-ES"/>
              </w:rPr>
              <w:t>Concepto de la Epidemiología. Bases fundamentales. Desarrollo del proceso infeccioso. Triada ecológica.</w:t>
            </w:r>
          </w:p>
          <w:p w:rsidR="003B1FCB" w:rsidRPr="0092443B" w:rsidRDefault="003B1FCB" w:rsidP="008E2067">
            <w:pPr>
              <w:jc w:val="both"/>
              <w:rPr>
                <w:rFonts w:ascii="Arial" w:hAnsi="Arial" w:cs="Arial"/>
                <w:lang w:eastAsia="es-ES"/>
              </w:rPr>
            </w:pPr>
            <w:r w:rsidRPr="0092443B">
              <w:rPr>
                <w:rFonts w:ascii="Arial" w:hAnsi="Arial" w:cs="Arial"/>
                <w:lang w:eastAsia="es-ES"/>
              </w:rPr>
              <w:t>Diferentes elementos de la Cadena Epidemiológica. Prevención y control</w:t>
            </w:r>
          </w:p>
          <w:p w:rsidR="003B1FCB" w:rsidRPr="0092443B" w:rsidRDefault="003B1FCB" w:rsidP="008E2067">
            <w:pPr>
              <w:jc w:val="both"/>
              <w:rPr>
                <w:rFonts w:ascii="Arial" w:hAnsi="Arial" w:cs="Arial"/>
              </w:rPr>
            </w:pPr>
            <w:r w:rsidRPr="0092443B">
              <w:rPr>
                <w:rFonts w:ascii="Arial" w:hAnsi="Arial" w:cs="Arial"/>
                <w:lang w:eastAsia="es-ES"/>
              </w:rPr>
              <w:t xml:space="preserve"> </w:t>
            </w:r>
          </w:p>
        </w:tc>
        <w:tc>
          <w:tcPr>
            <w:tcW w:w="3870" w:type="dxa"/>
          </w:tcPr>
          <w:p w:rsidR="003B1FCB" w:rsidRPr="0092443B" w:rsidRDefault="003B1FCB" w:rsidP="008E2067">
            <w:pPr>
              <w:jc w:val="both"/>
              <w:rPr>
                <w:rFonts w:ascii="Arial" w:hAnsi="Arial" w:cs="Arial"/>
                <w:lang w:eastAsia="es-ES"/>
              </w:rPr>
            </w:pPr>
            <w:r>
              <w:rPr>
                <w:rFonts w:ascii="Arial" w:hAnsi="Arial" w:cs="Arial"/>
                <w:lang w:eastAsia="es-ES"/>
              </w:rPr>
              <w:t>Aplicar</w:t>
            </w:r>
            <w:r w:rsidRPr="0092443B">
              <w:rPr>
                <w:rFonts w:ascii="Arial" w:hAnsi="Arial" w:cs="Arial"/>
                <w:lang w:eastAsia="es-ES"/>
              </w:rPr>
              <w:t xml:space="preserve"> el concepto de la Epidemiología desde el </w:t>
            </w:r>
            <w:r>
              <w:rPr>
                <w:rFonts w:ascii="Arial" w:hAnsi="Arial" w:cs="Arial"/>
                <w:lang w:eastAsia="es-ES"/>
              </w:rPr>
              <w:t>punto de vista de los problemas</w:t>
            </w:r>
            <w:r w:rsidRPr="0092443B">
              <w:rPr>
                <w:rFonts w:ascii="Arial" w:hAnsi="Arial" w:cs="Arial"/>
                <w:lang w:eastAsia="es-ES"/>
              </w:rPr>
              <w:t xml:space="preserve"> sociales (salud-enfermedad)</w:t>
            </w:r>
            <w:r>
              <w:rPr>
                <w:rFonts w:ascii="Arial" w:hAnsi="Arial" w:cs="Arial"/>
                <w:lang w:eastAsia="es-ES"/>
              </w:rPr>
              <w:t xml:space="preserve"> dentro del campo de actuación enfermero</w:t>
            </w:r>
            <w:r w:rsidRPr="0092443B">
              <w:rPr>
                <w:rFonts w:ascii="Arial" w:hAnsi="Arial" w:cs="Arial"/>
                <w:lang w:eastAsia="es-ES"/>
              </w:rPr>
              <w:t xml:space="preserve">.  </w:t>
            </w:r>
          </w:p>
          <w:p w:rsidR="003B1FCB" w:rsidRDefault="003B1FCB" w:rsidP="008E2067">
            <w:pPr>
              <w:jc w:val="both"/>
              <w:rPr>
                <w:rFonts w:ascii="Arial" w:hAnsi="Arial" w:cs="Arial"/>
                <w:lang w:eastAsia="es-ES"/>
              </w:rPr>
            </w:pPr>
            <w:r>
              <w:rPr>
                <w:rFonts w:ascii="Arial" w:hAnsi="Arial" w:cs="Arial"/>
                <w:lang w:eastAsia="es-ES"/>
              </w:rPr>
              <w:t xml:space="preserve">Orientar un trabajo independiente y de búsqueda de información sobre las bases fundamentales de la epidemiología. </w:t>
            </w:r>
          </w:p>
          <w:p w:rsidR="003B1FCB" w:rsidRPr="0092443B" w:rsidRDefault="003B1FCB" w:rsidP="008E2067">
            <w:pPr>
              <w:jc w:val="both"/>
              <w:rPr>
                <w:rFonts w:ascii="Arial" w:hAnsi="Arial" w:cs="Arial"/>
                <w:lang w:eastAsia="es-ES"/>
              </w:rPr>
            </w:pPr>
            <w:r w:rsidRPr="0092443B">
              <w:rPr>
                <w:rFonts w:ascii="Arial" w:hAnsi="Arial" w:cs="Arial"/>
                <w:lang w:eastAsia="es-ES"/>
              </w:rPr>
              <w:t>Interpretar la triada ecológica y los diferentes elementos de la Cadena Epidemiológica</w:t>
            </w:r>
            <w:r>
              <w:rPr>
                <w:rFonts w:ascii="Arial" w:hAnsi="Arial" w:cs="Arial"/>
                <w:lang w:eastAsia="es-ES"/>
              </w:rPr>
              <w:t xml:space="preserve"> en situaciones reales y simuladas.</w:t>
            </w:r>
          </w:p>
          <w:p w:rsidR="003B1FCB" w:rsidRPr="001F60CC" w:rsidRDefault="003B1FCB" w:rsidP="008E2067">
            <w:pPr>
              <w:jc w:val="both"/>
              <w:rPr>
                <w:rFonts w:ascii="Arial" w:hAnsi="Arial" w:cs="Arial"/>
                <w:lang w:eastAsia="es-ES"/>
              </w:rPr>
            </w:pPr>
            <w:r>
              <w:rPr>
                <w:rFonts w:ascii="Arial" w:hAnsi="Arial" w:cs="Arial"/>
                <w:snapToGrid w:val="0"/>
              </w:rPr>
              <w:t xml:space="preserve">Describir </w:t>
            </w:r>
            <w:r w:rsidRPr="0092443B">
              <w:rPr>
                <w:rFonts w:ascii="Arial" w:hAnsi="Arial" w:cs="Arial"/>
                <w:snapToGrid w:val="0"/>
              </w:rPr>
              <w:t>los diferentes elementos de la cadena epidemiológica en las enfermedades transmisibles y otros daños a la salud</w:t>
            </w:r>
            <w:r>
              <w:rPr>
                <w:rFonts w:ascii="Arial" w:hAnsi="Arial" w:cs="Arial"/>
                <w:lang w:eastAsia="es-ES"/>
              </w:rPr>
              <w:t xml:space="preserve"> en situaciones reales y simuladas.</w:t>
            </w:r>
          </w:p>
        </w:tc>
      </w:tr>
      <w:tr w:rsidR="003B1FCB" w:rsidTr="008A69C1">
        <w:tc>
          <w:tcPr>
            <w:tcW w:w="2263" w:type="dxa"/>
          </w:tcPr>
          <w:p w:rsidR="003B1FCB" w:rsidRPr="0092443B" w:rsidRDefault="003B1FCB" w:rsidP="008E2067">
            <w:pPr>
              <w:spacing w:before="100" w:beforeAutospacing="1" w:after="100" w:afterAutospacing="1"/>
              <w:rPr>
                <w:rFonts w:ascii="Arial" w:hAnsi="Arial" w:cs="Arial"/>
              </w:rPr>
            </w:pPr>
            <w:r w:rsidRPr="0092443B">
              <w:rPr>
                <w:rFonts w:ascii="Arial" w:hAnsi="Arial" w:cs="Arial"/>
              </w:rPr>
              <w:t xml:space="preserve">Microbiología </w:t>
            </w:r>
          </w:p>
        </w:tc>
        <w:tc>
          <w:tcPr>
            <w:tcW w:w="3261" w:type="dxa"/>
          </w:tcPr>
          <w:p w:rsidR="003B1FCB" w:rsidRDefault="003B1FCB" w:rsidP="008E2067">
            <w:pPr>
              <w:jc w:val="both"/>
              <w:rPr>
                <w:rFonts w:ascii="Arial" w:hAnsi="Arial" w:cs="Arial"/>
                <w:lang w:eastAsia="es-ES"/>
              </w:rPr>
            </w:pPr>
            <w:r>
              <w:rPr>
                <w:rFonts w:ascii="Arial" w:hAnsi="Arial" w:cs="Arial"/>
                <w:lang w:eastAsia="es-ES"/>
              </w:rPr>
              <w:t>O</w:t>
            </w:r>
            <w:r w:rsidRPr="00DA2503">
              <w:rPr>
                <w:rFonts w:ascii="Arial" w:hAnsi="Arial" w:cs="Arial"/>
                <w:lang w:eastAsia="es-ES"/>
              </w:rPr>
              <w:t>bjeto de estudio de la Microbiología relacionando con la atención de enfermería.</w:t>
            </w:r>
          </w:p>
          <w:p w:rsidR="003B1FCB" w:rsidRPr="00DA2503" w:rsidRDefault="003B1FCB" w:rsidP="008E2067">
            <w:pPr>
              <w:jc w:val="both"/>
              <w:rPr>
                <w:rFonts w:ascii="Arial" w:hAnsi="Arial" w:cs="Arial"/>
                <w:lang w:eastAsia="es-ES"/>
              </w:rPr>
            </w:pPr>
            <w:r>
              <w:rPr>
                <w:rFonts w:ascii="Arial" w:hAnsi="Arial" w:cs="Arial"/>
                <w:lang w:eastAsia="es-ES"/>
              </w:rPr>
              <w:t>Conocimientos teóricos básicos sobre las enfermedades infecciosas.</w:t>
            </w:r>
          </w:p>
          <w:p w:rsidR="003B1FCB" w:rsidRDefault="003B1FCB" w:rsidP="008E2067">
            <w:pPr>
              <w:jc w:val="both"/>
              <w:rPr>
                <w:rFonts w:ascii="Arial" w:hAnsi="Arial" w:cs="Arial"/>
                <w:sz w:val="24"/>
                <w:szCs w:val="24"/>
              </w:rPr>
            </w:pPr>
          </w:p>
        </w:tc>
        <w:tc>
          <w:tcPr>
            <w:tcW w:w="3870" w:type="dxa"/>
          </w:tcPr>
          <w:p w:rsidR="003B1FCB" w:rsidRPr="0011328F" w:rsidRDefault="003B1FCB" w:rsidP="008E2067">
            <w:pPr>
              <w:spacing w:before="100" w:beforeAutospacing="1" w:after="100" w:afterAutospacing="1"/>
              <w:jc w:val="both"/>
              <w:rPr>
                <w:rFonts w:ascii="Arial" w:hAnsi="Arial" w:cs="Arial"/>
                <w:snapToGrid w:val="0"/>
              </w:rPr>
            </w:pPr>
            <w:r>
              <w:rPr>
                <w:rFonts w:ascii="Arial" w:hAnsi="Arial" w:cs="Arial"/>
              </w:rPr>
              <w:t>C</w:t>
            </w:r>
            <w:r w:rsidRPr="00F15237">
              <w:rPr>
                <w:rFonts w:ascii="Arial" w:hAnsi="Arial" w:cs="Arial"/>
              </w:rPr>
              <w:t>onfeccionar la Cadena Epidemiológica de las enferme</w:t>
            </w:r>
            <w:r>
              <w:rPr>
                <w:rFonts w:ascii="Arial" w:hAnsi="Arial" w:cs="Arial"/>
              </w:rPr>
              <w:t xml:space="preserve">dades infecciosas identificada durante la visita al hogar que puede estar afectando al individuo, a la familia y a la comunidad.                                                     </w:t>
            </w:r>
            <w:r>
              <w:rPr>
                <w:rFonts w:ascii="Arial" w:hAnsi="Arial" w:cs="Arial"/>
                <w:snapToGrid w:val="0"/>
              </w:rPr>
              <w:t>Aplicación en la práctica los conocimientos sobre las bases biológicas de la infección de la enfermedad y de la interacción hospedero-parásito, así como de su epidemiología, lo que permite interpretar los procesos infecciosos, su control y profilaxis.                                I</w:t>
            </w:r>
            <w:r w:rsidRPr="0025367D">
              <w:rPr>
                <w:rFonts w:ascii="Arial" w:hAnsi="Arial" w:cs="Arial"/>
                <w:snapToGrid w:val="0"/>
              </w:rPr>
              <w:t>ndicar medidas de promoción de salud y de prevención y control en las enfermedades transmisibles, fundamentado en el análisis epidemiológico en el individuo y en la comunidad.</w:t>
            </w:r>
          </w:p>
        </w:tc>
      </w:tr>
      <w:tr w:rsidR="003B1FCB" w:rsidTr="008A69C1">
        <w:tc>
          <w:tcPr>
            <w:tcW w:w="2263" w:type="dxa"/>
          </w:tcPr>
          <w:p w:rsidR="003B1FCB" w:rsidRPr="0092443B" w:rsidRDefault="003B1FCB" w:rsidP="008E2067">
            <w:pPr>
              <w:spacing w:before="100" w:beforeAutospacing="1" w:after="100" w:afterAutospacing="1"/>
              <w:rPr>
                <w:rFonts w:ascii="Arial" w:hAnsi="Arial" w:cs="Arial"/>
              </w:rPr>
            </w:pPr>
            <w:r w:rsidRPr="0092443B">
              <w:rPr>
                <w:rFonts w:ascii="Arial" w:hAnsi="Arial" w:cs="Arial"/>
              </w:rPr>
              <w:t>Higiene</w:t>
            </w:r>
          </w:p>
        </w:tc>
        <w:tc>
          <w:tcPr>
            <w:tcW w:w="3261" w:type="dxa"/>
          </w:tcPr>
          <w:p w:rsidR="003B1FCB" w:rsidRDefault="003B1FCB" w:rsidP="008E2067">
            <w:pPr>
              <w:jc w:val="both"/>
              <w:rPr>
                <w:rFonts w:ascii="Arial" w:hAnsi="Arial" w:cs="Arial"/>
                <w:lang w:eastAsia="es-ES"/>
              </w:rPr>
            </w:pPr>
            <w:r>
              <w:rPr>
                <w:rFonts w:ascii="Arial" w:hAnsi="Arial" w:cs="Arial"/>
                <w:lang w:eastAsia="es-ES"/>
              </w:rPr>
              <w:t>Higiene personal, higiene en el hogar e higiene de las mascotas.  Importancia del agua para la vida.</w:t>
            </w:r>
          </w:p>
          <w:p w:rsidR="003B1FCB" w:rsidRDefault="003B1FCB" w:rsidP="008E2067">
            <w:pPr>
              <w:jc w:val="both"/>
              <w:rPr>
                <w:rFonts w:ascii="Arial" w:hAnsi="Arial" w:cs="Arial"/>
                <w:lang w:eastAsia="es-ES"/>
              </w:rPr>
            </w:pPr>
            <w:r>
              <w:rPr>
                <w:rFonts w:ascii="Arial" w:hAnsi="Arial" w:cs="Arial"/>
                <w:lang w:eastAsia="es-ES"/>
              </w:rPr>
              <w:t>Residuales líquidos y sólidos.</w:t>
            </w:r>
          </w:p>
          <w:p w:rsidR="003B1FCB" w:rsidRDefault="003B1FCB" w:rsidP="008E2067">
            <w:pPr>
              <w:jc w:val="both"/>
              <w:rPr>
                <w:rFonts w:ascii="Arial" w:hAnsi="Arial" w:cs="Arial"/>
                <w:sz w:val="24"/>
                <w:szCs w:val="24"/>
              </w:rPr>
            </w:pPr>
            <w:r>
              <w:rPr>
                <w:rFonts w:ascii="Arial" w:hAnsi="Arial" w:cs="Arial"/>
                <w:lang w:eastAsia="es-ES"/>
              </w:rPr>
              <w:t>Artrópodos y roedores transmisores de enfermedades.</w:t>
            </w:r>
          </w:p>
        </w:tc>
        <w:tc>
          <w:tcPr>
            <w:tcW w:w="3870" w:type="dxa"/>
          </w:tcPr>
          <w:p w:rsidR="003B1FCB" w:rsidRDefault="003B1FCB" w:rsidP="008E2067">
            <w:pPr>
              <w:widowControl w:val="0"/>
              <w:jc w:val="both"/>
              <w:rPr>
                <w:rFonts w:ascii="Arial" w:hAnsi="Arial" w:cs="Arial"/>
                <w:snapToGrid w:val="0"/>
              </w:rPr>
            </w:pPr>
            <w:r>
              <w:rPr>
                <w:rFonts w:ascii="Arial" w:hAnsi="Arial" w:cs="Arial"/>
                <w:snapToGrid w:val="0"/>
              </w:rPr>
              <w:t>Explicar la importancia que se le atribuye a la higiene en la conservación de la salud del hombre a través de los metaparadigmas de enfermería.</w:t>
            </w:r>
          </w:p>
          <w:p w:rsidR="003B1FCB" w:rsidRDefault="003B1FCB" w:rsidP="008E2067">
            <w:pPr>
              <w:widowControl w:val="0"/>
              <w:jc w:val="both"/>
              <w:rPr>
                <w:rFonts w:ascii="Arial" w:hAnsi="Arial" w:cs="Arial"/>
                <w:snapToGrid w:val="0"/>
              </w:rPr>
            </w:pPr>
            <w:r>
              <w:rPr>
                <w:rFonts w:ascii="Arial" w:hAnsi="Arial" w:cs="Arial"/>
                <w:snapToGrid w:val="0"/>
              </w:rPr>
              <w:t>Aplicar principios científicos y básicos que rigen las acciones de enfermería en la vida diaria.</w:t>
            </w:r>
          </w:p>
          <w:p w:rsidR="003B1FCB" w:rsidRDefault="003B1FCB" w:rsidP="008E2067">
            <w:pPr>
              <w:widowControl w:val="0"/>
              <w:jc w:val="both"/>
              <w:rPr>
                <w:rFonts w:ascii="Arial" w:hAnsi="Arial" w:cs="Arial"/>
                <w:snapToGrid w:val="0"/>
              </w:rPr>
            </w:pPr>
            <w:r>
              <w:rPr>
                <w:rFonts w:ascii="Arial" w:hAnsi="Arial" w:cs="Arial"/>
                <w:snapToGrid w:val="0"/>
              </w:rPr>
              <w:t>Ejecutar actividades de promoción y prevención, curación y rehabilitación de salud, al individuo, a la familia en la comunidad.</w:t>
            </w:r>
          </w:p>
          <w:p w:rsidR="003B1FCB" w:rsidRPr="00495468" w:rsidRDefault="003B1FCB" w:rsidP="008E2067">
            <w:pPr>
              <w:jc w:val="both"/>
              <w:rPr>
                <w:rFonts w:ascii="Arial" w:eastAsia="SimSun" w:hAnsi="Arial" w:cs="Arial"/>
                <w:bCs/>
                <w:lang w:val="es-ES_tradnl" w:eastAsia="zh-CN"/>
              </w:rPr>
            </w:pPr>
            <w:r>
              <w:rPr>
                <w:rFonts w:ascii="Arial" w:hAnsi="Arial" w:cs="Arial"/>
                <w:snapToGrid w:val="0"/>
              </w:rPr>
              <w:lastRenderedPageBreak/>
              <w:t xml:space="preserve">Durante la educación en el trabajo buscar ejemplos de cómo se integra en la práctica </w:t>
            </w:r>
            <w:r w:rsidRPr="0025367D">
              <w:rPr>
                <w:rFonts w:ascii="Arial" w:hAnsi="Arial" w:cs="Arial"/>
              </w:rPr>
              <w:t>la gestión y solución de los problemas de salud</w:t>
            </w:r>
            <w:r>
              <w:rPr>
                <w:rFonts w:ascii="Arial" w:hAnsi="Arial" w:cs="Arial"/>
              </w:rPr>
              <w:t>,</w:t>
            </w:r>
            <w:r w:rsidRPr="00495468">
              <w:rPr>
                <w:rFonts w:ascii="Arial" w:eastAsia="SimSun" w:hAnsi="Arial" w:cs="Arial"/>
                <w:bCs/>
                <w:lang w:val="es-ES_tradnl" w:eastAsia="zh-CN"/>
              </w:rPr>
              <w:t xml:space="preserve"> desde la intervenció</w:t>
            </w:r>
            <w:r>
              <w:rPr>
                <w:rFonts w:ascii="Arial" w:eastAsia="SimSun" w:hAnsi="Arial" w:cs="Arial"/>
                <w:bCs/>
                <w:lang w:val="es-ES_tradnl" w:eastAsia="zh-CN"/>
              </w:rPr>
              <w:t>n en el cuidado al paciente desde</w:t>
            </w:r>
            <w:r w:rsidRPr="00495468">
              <w:rPr>
                <w:rFonts w:ascii="Arial" w:eastAsia="SimSun" w:hAnsi="Arial" w:cs="Arial"/>
                <w:bCs/>
                <w:lang w:val="es-ES_tradnl" w:eastAsia="zh-CN"/>
              </w:rPr>
              <w:t xml:space="preserve"> el enfoque clínico-epidemiológico y de Atención Primaria de Salud.</w:t>
            </w:r>
            <w:r w:rsidRPr="0025367D">
              <w:rPr>
                <w:rFonts w:ascii="Arial" w:hAnsi="Arial" w:cs="Arial"/>
              </w:rPr>
              <w:t xml:space="preserve"> </w:t>
            </w:r>
          </w:p>
        </w:tc>
      </w:tr>
    </w:tbl>
    <w:p w:rsidR="003B1FCB" w:rsidRDefault="003B1FCB" w:rsidP="0086133D">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 xml:space="preserve">En la </w:t>
      </w:r>
      <w:r>
        <w:rPr>
          <w:rFonts w:ascii="Arial" w:hAnsi="Arial" w:cs="Arial"/>
          <w:b/>
          <w:sz w:val="24"/>
          <w:szCs w:val="24"/>
        </w:rPr>
        <w:t>tabla 2</w:t>
      </w:r>
      <w:r>
        <w:rPr>
          <w:rFonts w:ascii="Arial" w:hAnsi="Arial" w:cs="Arial"/>
          <w:sz w:val="24"/>
          <w:szCs w:val="24"/>
        </w:rPr>
        <w:t xml:space="preserve"> se reflejan las principales acciones interdisciplinarias</w:t>
      </w:r>
      <w:r w:rsidRPr="00383988">
        <w:rPr>
          <w:rFonts w:ascii="Arial" w:hAnsi="Arial" w:cs="Arial"/>
          <w:sz w:val="24"/>
          <w:szCs w:val="24"/>
        </w:rPr>
        <w:t xml:space="preserve"> </w:t>
      </w:r>
      <w:r w:rsidRPr="005874FC">
        <w:rPr>
          <w:rFonts w:ascii="Arial" w:hAnsi="Arial" w:cs="Arial"/>
          <w:sz w:val="24"/>
          <w:szCs w:val="24"/>
        </w:rPr>
        <w:t>en el que se abordan</w:t>
      </w:r>
      <w:r>
        <w:rPr>
          <w:rFonts w:ascii="Arial" w:hAnsi="Arial" w:cs="Arial"/>
          <w:sz w:val="24"/>
          <w:szCs w:val="24"/>
        </w:rPr>
        <w:t xml:space="preserve"> temas</w:t>
      </w:r>
      <w:r w:rsidRPr="005874FC">
        <w:rPr>
          <w:rFonts w:ascii="Arial" w:hAnsi="Arial" w:cs="Arial"/>
          <w:sz w:val="24"/>
          <w:szCs w:val="24"/>
        </w:rPr>
        <w:t xml:space="preserve"> </w:t>
      </w:r>
      <w:r>
        <w:rPr>
          <w:rStyle w:val="markedcontent"/>
          <w:rFonts w:ascii="Arial" w:hAnsi="Arial" w:cs="Arial"/>
          <w:sz w:val="24"/>
          <w:szCs w:val="24"/>
        </w:rPr>
        <w:t>desde el punto de vista de lo jurídico, de la sociología y la psicología</w:t>
      </w:r>
      <w:r>
        <w:rPr>
          <w:rFonts w:ascii="Arial" w:hAnsi="Arial" w:cs="Arial"/>
          <w:sz w:val="24"/>
          <w:szCs w:val="24"/>
        </w:rPr>
        <w:t>.</w:t>
      </w:r>
    </w:p>
    <w:tbl>
      <w:tblPr>
        <w:tblStyle w:val="Tablaconcuadrcula"/>
        <w:tblW w:w="0" w:type="auto"/>
        <w:tblLook w:val="04A0" w:firstRow="1" w:lastRow="0" w:firstColumn="1" w:lastColumn="0" w:noHBand="0" w:noVBand="1"/>
      </w:tblPr>
      <w:tblGrid>
        <w:gridCol w:w="2263"/>
        <w:gridCol w:w="3119"/>
        <w:gridCol w:w="4012"/>
      </w:tblGrid>
      <w:tr w:rsidR="003B1FCB" w:rsidTr="008A69C1">
        <w:tc>
          <w:tcPr>
            <w:tcW w:w="2263" w:type="dxa"/>
          </w:tcPr>
          <w:p w:rsidR="003B1FCB" w:rsidRPr="004B6925" w:rsidRDefault="003B1FCB" w:rsidP="003B1FCB">
            <w:pPr>
              <w:spacing w:before="100" w:beforeAutospacing="1" w:after="100" w:afterAutospacing="1" w:line="360" w:lineRule="auto"/>
              <w:jc w:val="center"/>
              <w:rPr>
                <w:rFonts w:ascii="Arial" w:hAnsi="Arial" w:cs="Arial"/>
                <w:b/>
              </w:rPr>
            </w:pPr>
            <w:r w:rsidRPr="004B6925">
              <w:rPr>
                <w:rFonts w:ascii="Arial" w:hAnsi="Arial" w:cs="Arial"/>
                <w:b/>
              </w:rPr>
              <w:t>DISCIPLINAS</w:t>
            </w:r>
          </w:p>
        </w:tc>
        <w:tc>
          <w:tcPr>
            <w:tcW w:w="3119" w:type="dxa"/>
          </w:tcPr>
          <w:p w:rsidR="003B1FCB" w:rsidRPr="004B6925" w:rsidRDefault="003B1FCB" w:rsidP="003B1FCB">
            <w:pPr>
              <w:spacing w:before="100" w:beforeAutospacing="1" w:after="100" w:afterAutospacing="1" w:line="360" w:lineRule="auto"/>
              <w:jc w:val="center"/>
              <w:rPr>
                <w:rFonts w:ascii="Arial" w:hAnsi="Arial" w:cs="Arial"/>
                <w:b/>
              </w:rPr>
            </w:pPr>
            <w:r w:rsidRPr="004B6925">
              <w:rPr>
                <w:rFonts w:ascii="Arial" w:hAnsi="Arial" w:cs="Arial"/>
                <w:b/>
              </w:rPr>
              <w:t>CONOCIMIENTOS</w:t>
            </w:r>
          </w:p>
        </w:tc>
        <w:tc>
          <w:tcPr>
            <w:tcW w:w="4012" w:type="dxa"/>
          </w:tcPr>
          <w:p w:rsidR="003B1FCB" w:rsidRPr="004B6925" w:rsidRDefault="003B1FCB" w:rsidP="003B1FCB">
            <w:pPr>
              <w:spacing w:before="100" w:beforeAutospacing="1" w:after="100" w:afterAutospacing="1" w:line="360" w:lineRule="auto"/>
              <w:jc w:val="center"/>
              <w:rPr>
                <w:rFonts w:ascii="Arial" w:hAnsi="Arial" w:cs="Arial"/>
                <w:b/>
              </w:rPr>
            </w:pPr>
            <w:r w:rsidRPr="004B6925">
              <w:rPr>
                <w:rFonts w:ascii="Arial" w:hAnsi="Arial" w:cs="Arial"/>
                <w:b/>
              </w:rPr>
              <w:t>FORMAS EN QUE SE ABORDAN</w:t>
            </w:r>
          </w:p>
        </w:tc>
      </w:tr>
      <w:tr w:rsidR="003B1FCB" w:rsidTr="008A69C1">
        <w:tc>
          <w:tcPr>
            <w:tcW w:w="2263" w:type="dxa"/>
          </w:tcPr>
          <w:p w:rsidR="003B1FCB" w:rsidRPr="008A53C2" w:rsidRDefault="003B1FCB" w:rsidP="008E2067">
            <w:pPr>
              <w:spacing w:before="100" w:beforeAutospacing="1" w:after="100" w:afterAutospacing="1"/>
              <w:rPr>
                <w:rFonts w:ascii="Arial" w:hAnsi="Arial" w:cs="Arial"/>
              </w:rPr>
            </w:pPr>
            <w:r w:rsidRPr="008A53C2">
              <w:rPr>
                <w:rStyle w:val="markedcontent"/>
                <w:rFonts w:ascii="Arial" w:hAnsi="Arial" w:cs="Arial"/>
              </w:rPr>
              <w:t>Jurídico</w:t>
            </w:r>
          </w:p>
        </w:tc>
        <w:tc>
          <w:tcPr>
            <w:tcW w:w="3119" w:type="dxa"/>
          </w:tcPr>
          <w:p w:rsidR="003B1FCB" w:rsidRPr="00766C5A" w:rsidRDefault="003B1FCB" w:rsidP="008E2067">
            <w:pPr>
              <w:spacing w:before="100" w:beforeAutospacing="1" w:after="100" w:afterAutospacing="1"/>
              <w:rPr>
                <w:rFonts w:ascii="Arial" w:hAnsi="Arial" w:cs="Arial"/>
              </w:rPr>
            </w:pPr>
            <w:r w:rsidRPr="00766C5A">
              <w:rPr>
                <w:rFonts w:ascii="Arial" w:hAnsi="Arial" w:cs="Arial"/>
              </w:rPr>
              <w:t>Pr</w:t>
            </w:r>
            <w:r>
              <w:rPr>
                <w:rFonts w:ascii="Arial" w:hAnsi="Arial" w:cs="Arial"/>
              </w:rPr>
              <w:t>incipales temas a tratar en el nuevo código de la familia</w:t>
            </w:r>
          </w:p>
        </w:tc>
        <w:tc>
          <w:tcPr>
            <w:tcW w:w="4012" w:type="dxa"/>
          </w:tcPr>
          <w:p w:rsidR="003B1FCB" w:rsidRPr="00AE629A" w:rsidRDefault="003B1FCB" w:rsidP="008E2067">
            <w:pPr>
              <w:spacing w:before="100" w:beforeAutospacing="1" w:after="100" w:afterAutospacing="1"/>
              <w:rPr>
                <w:rFonts w:ascii="Arial" w:hAnsi="Arial" w:cs="Arial"/>
              </w:rPr>
            </w:pPr>
            <w:r>
              <w:rPr>
                <w:rFonts w:ascii="Arial" w:hAnsi="Arial" w:cs="Arial"/>
              </w:rPr>
              <w:t xml:space="preserve">En la educación en el trabajo poner ejemplos sobre:                                    - La mediación como alternativa para la solución de conflictos.                      –Protección contra todo tipo de violencia en el espacio familiar.             -Gestación solidaria por la técnica de reproducción asistida.                     Entre otros temas que guarde relación con el conflicto encontrado en </w:t>
            </w:r>
            <w:r>
              <w:rPr>
                <w:rFonts w:ascii="Arial" w:hAnsi="Arial" w:cs="Arial"/>
                <w:lang w:eastAsia="es-ES"/>
              </w:rPr>
              <w:t>situaciones reales y simuladas.</w:t>
            </w:r>
            <w:r w:rsidRPr="00AE629A">
              <w:rPr>
                <w:rFonts w:ascii="Arial" w:hAnsi="Arial" w:cs="Arial"/>
              </w:rPr>
              <w:t xml:space="preserve"> </w:t>
            </w:r>
          </w:p>
        </w:tc>
      </w:tr>
      <w:tr w:rsidR="003B1FCB" w:rsidTr="008A69C1">
        <w:tc>
          <w:tcPr>
            <w:tcW w:w="2263" w:type="dxa"/>
          </w:tcPr>
          <w:p w:rsidR="003B1FCB" w:rsidRPr="008A53C2" w:rsidRDefault="003B1FCB" w:rsidP="008E2067">
            <w:pPr>
              <w:spacing w:before="100" w:beforeAutospacing="1" w:after="100" w:afterAutospacing="1"/>
              <w:rPr>
                <w:rFonts w:ascii="Arial" w:hAnsi="Arial" w:cs="Arial"/>
              </w:rPr>
            </w:pPr>
            <w:r w:rsidRPr="008A53C2">
              <w:rPr>
                <w:rStyle w:val="markedcontent"/>
                <w:rFonts w:ascii="Arial" w:hAnsi="Arial" w:cs="Arial"/>
              </w:rPr>
              <w:t>Sociología</w:t>
            </w:r>
          </w:p>
        </w:tc>
        <w:tc>
          <w:tcPr>
            <w:tcW w:w="3119" w:type="dxa"/>
          </w:tcPr>
          <w:p w:rsidR="003B1FCB" w:rsidRDefault="003B1FCB" w:rsidP="008E2067">
            <w:pPr>
              <w:pStyle w:val="NormalWeb"/>
              <w:spacing w:line="240" w:lineRule="auto"/>
            </w:pPr>
            <w:r w:rsidRPr="00165CE7">
              <w:rPr>
                <w:rStyle w:val="hgkelc"/>
                <w:bCs/>
                <w:sz w:val="22"/>
                <w:szCs w:val="22"/>
              </w:rPr>
              <w:t>Las relaciones en</w:t>
            </w:r>
            <w:r>
              <w:rPr>
                <w:rStyle w:val="hgkelc"/>
                <w:bCs/>
                <w:sz w:val="22"/>
                <w:szCs w:val="22"/>
              </w:rPr>
              <w:t>tre personas y grupos sociales en la comunidad.                                         L</w:t>
            </w:r>
            <w:r w:rsidRPr="00165CE7">
              <w:rPr>
                <w:rStyle w:val="hgkelc"/>
                <w:bCs/>
                <w:sz w:val="22"/>
                <w:szCs w:val="22"/>
              </w:rPr>
              <w:t>os procesos</w:t>
            </w:r>
            <w:r>
              <w:rPr>
                <w:rStyle w:val="hgkelc"/>
                <w:bCs/>
                <w:sz w:val="22"/>
                <w:szCs w:val="22"/>
              </w:rPr>
              <w:t xml:space="preserve"> de cambio en la vida cotidiana.</w:t>
            </w:r>
          </w:p>
        </w:tc>
        <w:tc>
          <w:tcPr>
            <w:tcW w:w="4012" w:type="dxa"/>
          </w:tcPr>
          <w:p w:rsidR="003B1FCB" w:rsidRDefault="003B1FCB" w:rsidP="008E2067">
            <w:pPr>
              <w:pStyle w:val="07-SciencePG-Email-address-content"/>
              <w:spacing w:line="240" w:lineRule="auto"/>
              <w:rPr>
                <w:rFonts w:ascii="Arial" w:hAnsi="Arial" w:cs="Arial"/>
                <w:sz w:val="22"/>
                <w:szCs w:val="22"/>
                <w:lang w:val="es-ES"/>
              </w:rPr>
            </w:pPr>
            <w:r>
              <w:rPr>
                <w:rFonts w:ascii="Arial" w:hAnsi="Arial" w:cs="Arial"/>
                <w:sz w:val="22"/>
                <w:szCs w:val="22"/>
                <w:lang w:val="es-ES"/>
              </w:rPr>
              <w:t>Explicar desde las relaciones sociales que se establecen entre el enfermero-paciente y familia como se establecen los valores, normas y los roles según la vida en la sociedad.</w:t>
            </w:r>
          </w:p>
          <w:p w:rsidR="003B1FCB" w:rsidRPr="00A51EFD" w:rsidRDefault="003B1FCB" w:rsidP="008E2067">
            <w:pPr>
              <w:pStyle w:val="07-SciencePG-Email-address-content"/>
              <w:spacing w:line="240" w:lineRule="auto"/>
              <w:rPr>
                <w:rFonts w:ascii="Arial" w:hAnsi="Arial" w:cs="Arial"/>
                <w:sz w:val="22"/>
                <w:szCs w:val="22"/>
                <w:lang w:val="es-ES"/>
              </w:rPr>
            </w:pPr>
            <w:r w:rsidRPr="00505699">
              <w:rPr>
                <w:rFonts w:ascii="Arial" w:hAnsi="Arial" w:cs="Arial"/>
                <w:sz w:val="22"/>
                <w:szCs w:val="22"/>
                <w:lang w:val="es-ES"/>
              </w:rPr>
              <w:t>Identificar los hechos, las relaciones y los conflictos sociales desde diferentes dimensiones (religioso, cultural, político y comunitario)</w:t>
            </w:r>
            <w:r>
              <w:rPr>
                <w:rFonts w:ascii="Arial" w:hAnsi="Arial" w:cs="Arial"/>
                <w:sz w:val="22"/>
                <w:szCs w:val="22"/>
                <w:lang w:val="es-ES"/>
              </w:rPr>
              <w:t>.</w:t>
            </w:r>
          </w:p>
        </w:tc>
      </w:tr>
      <w:tr w:rsidR="003B1FCB" w:rsidTr="008A69C1">
        <w:tc>
          <w:tcPr>
            <w:tcW w:w="2263" w:type="dxa"/>
          </w:tcPr>
          <w:p w:rsidR="003B1FCB" w:rsidRPr="008A53C2" w:rsidRDefault="003B1FCB" w:rsidP="008E2067">
            <w:pPr>
              <w:spacing w:before="100" w:beforeAutospacing="1" w:after="100" w:afterAutospacing="1"/>
              <w:rPr>
                <w:rStyle w:val="markedcontent"/>
                <w:rFonts w:ascii="Arial" w:hAnsi="Arial" w:cs="Arial"/>
              </w:rPr>
            </w:pPr>
            <w:r w:rsidRPr="008A53C2">
              <w:rPr>
                <w:rStyle w:val="markedcontent"/>
                <w:rFonts w:ascii="Arial" w:hAnsi="Arial" w:cs="Arial"/>
              </w:rPr>
              <w:t>Psicología</w:t>
            </w:r>
          </w:p>
        </w:tc>
        <w:tc>
          <w:tcPr>
            <w:tcW w:w="3119" w:type="dxa"/>
          </w:tcPr>
          <w:p w:rsidR="003B1FCB" w:rsidRDefault="003B1FCB" w:rsidP="008E2067">
            <w:pPr>
              <w:widowControl w:val="0"/>
              <w:tabs>
                <w:tab w:val="left" w:pos="191"/>
              </w:tabs>
              <w:ind w:right="-142"/>
              <w:rPr>
                <w:rFonts w:ascii="Arial" w:hAnsi="Arial" w:cs="Arial"/>
              </w:rPr>
            </w:pPr>
            <w:r>
              <w:rPr>
                <w:rFonts w:ascii="Arial" w:hAnsi="Arial" w:cs="Arial"/>
              </w:rPr>
              <w:t>La personalidad como reguladora de la conducta de salud</w:t>
            </w:r>
          </w:p>
          <w:p w:rsidR="003B1FCB" w:rsidRDefault="003B1FCB" w:rsidP="008E2067">
            <w:pPr>
              <w:widowControl w:val="0"/>
              <w:tabs>
                <w:tab w:val="left" w:pos="191"/>
              </w:tabs>
              <w:ind w:right="-142"/>
              <w:rPr>
                <w:rFonts w:ascii="Arial" w:hAnsi="Arial" w:cs="Arial"/>
              </w:rPr>
            </w:pPr>
            <w:r>
              <w:rPr>
                <w:rFonts w:ascii="Arial" w:hAnsi="Arial" w:cs="Arial"/>
              </w:rPr>
              <w:t>Comportamiento humano</w:t>
            </w:r>
          </w:p>
          <w:p w:rsidR="003B1FCB" w:rsidRDefault="003B1FCB" w:rsidP="008E2067">
            <w:pPr>
              <w:widowControl w:val="0"/>
              <w:tabs>
                <w:tab w:val="left" w:pos="191"/>
              </w:tabs>
              <w:ind w:right="-142"/>
              <w:rPr>
                <w:rFonts w:ascii="Arial" w:hAnsi="Arial" w:cs="Arial"/>
              </w:rPr>
            </w:pPr>
            <w:r>
              <w:rPr>
                <w:rFonts w:ascii="Arial" w:hAnsi="Arial" w:cs="Arial"/>
              </w:rPr>
              <w:t>Autoestima</w:t>
            </w:r>
          </w:p>
          <w:p w:rsidR="003B1FCB" w:rsidRDefault="003B1FCB" w:rsidP="008E2067">
            <w:pPr>
              <w:widowControl w:val="0"/>
              <w:tabs>
                <w:tab w:val="left" w:pos="191"/>
              </w:tabs>
              <w:ind w:right="-142"/>
              <w:rPr>
                <w:rFonts w:ascii="Arial" w:hAnsi="Arial" w:cs="Arial"/>
              </w:rPr>
            </w:pPr>
            <w:r>
              <w:rPr>
                <w:rFonts w:ascii="Arial" w:hAnsi="Arial" w:cs="Arial"/>
              </w:rPr>
              <w:t>Conflicto</w:t>
            </w:r>
          </w:p>
          <w:p w:rsidR="003B1FCB" w:rsidRDefault="003B1FCB" w:rsidP="008E2067">
            <w:pPr>
              <w:widowControl w:val="0"/>
              <w:tabs>
                <w:tab w:val="left" w:pos="191"/>
              </w:tabs>
              <w:ind w:right="-142"/>
              <w:rPr>
                <w:rFonts w:ascii="Arial" w:hAnsi="Arial" w:cs="Arial"/>
              </w:rPr>
            </w:pPr>
            <w:r>
              <w:rPr>
                <w:rFonts w:ascii="Arial" w:hAnsi="Arial" w:cs="Arial"/>
              </w:rPr>
              <w:t>Actitudes</w:t>
            </w:r>
          </w:p>
          <w:p w:rsidR="003B1FCB" w:rsidRDefault="003B1FCB" w:rsidP="008E2067">
            <w:pPr>
              <w:widowControl w:val="0"/>
              <w:tabs>
                <w:tab w:val="left" w:pos="191"/>
              </w:tabs>
              <w:ind w:right="-142"/>
              <w:rPr>
                <w:rFonts w:ascii="Arial" w:hAnsi="Arial" w:cs="Arial"/>
              </w:rPr>
            </w:pPr>
            <w:r>
              <w:rPr>
                <w:rFonts w:ascii="Arial" w:hAnsi="Arial" w:cs="Arial"/>
              </w:rPr>
              <w:t>Autoconciencia</w:t>
            </w:r>
          </w:p>
          <w:p w:rsidR="003B1FCB" w:rsidRDefault="003B1FCB" w:rsidP="008E2067">
            <w:pPr>
              <w:widowControl w:val="0"/>
              <w:tabs>
                <w:tab w:val="left" w:pos="191"/>
              </w:tabs>
              <w:ind w:right="-142"/>
              <w:rPr>
                <w:rFonts w:ascii="Arial" w:eastAsia="Times New Roman" w:hAnsi="Arial" w:cs="Arial"/>
                <w:bCs/>
                <w:lang w:val="es-ES_tradnl" w:eastAsia="es-ES_tradnl"/>
              </w:rPr>
            </w:pPr>
            <w:r>
              <w:rPr>
                <w:rFonts w:ascii="Arial" w:hAnsi="Arial" w:cs="Arial"/>
              </w:rPr>
              <w:t>Técnicas de</w:t>
            </w:r>
            <w:r w:rsidRPr="002A6B1B">
              <w:rPr>
                <w:rFonts w:ascii="Arial" w:eastAsia="Times New Roman" w:hAnsi="Arial" w:cs="Arial"/>
                <w:bCs/>
                <w:lang w:val="es-ES_tradnl" w:eastAsia="es-ES_tradnl"/>
              </w:rPr>
              <w:t xml:space="preserve"> intervención familiar enfat</w:t>
            </w:r>
            <w:r>
              <w:rPr>
                <w:rFonts w:ascii="Arial" w:eastAsia="Times New Roman" w:hAnsi="Arial" w:cs="Arial"/>
                <w:bCs/>
                <w:lang w:val="es-ES_tradnl" w:eastAsia="es-ES_tradnl"/>
              </w:rPr>
              <w:t>izando en las de tipo educativa.</w:t>
            </w:r>
          </w:p>
          <w:p w:rsidR="003B1FCB" w:rsidRPr="001E0F9B" w:rsidRDefault="003B1FCB" w:rsidP="008E2067">
            <w:pPr>
              <w:widowControl w:val="0"/>
              <w:tabs>
                <w:tab w:val="left" w:pos="191"/>
              </w:tabs>
              <w:ind w:right="-142"/>
              <w:rPr>
                <w:rFonts w:ascii="Arial" w:eastAsia="Calibri" w:hAnsi="Arial" w:cs="Arial"/>
                <w:bCs/>
                <w:lang w:val="es-VE"/>
              </w:rPr>
            </w:pPr>
            <w:r>
              <w:rPr>
                <w:rFonts w:ascii="Arial" w:eastAsia="Times New Roman" w:hAnsi="Arial" w:cs="Arial"/>
                <w:bCs/>
                <w:lang w:val="es-ES_tradnl" w:eastAsia="es-ES_tradnl"/>
              </w:rPr>
              <w:t>La comunicación y la relación enfermero-paciente.</w:t>
            </w:r>
          </w:p>
        </w:tc>
        <w:tc>
          <w:tcPr>
            <w:tcW w:w="4012" w:type="dxa"/>
          </w:tcPr>
          <w:p w:rsidR="003B1FCB" w:rsidRPr="00F409F1" w:rsidRDefault="003B1FCB" w:rsidP="008E2067">
            <w:pPr>
              <w:widowControl w:val="0"/>
              <w:tabs>
                <w:tab w:val="left" w:pos="191"/>
              </w:tabs>
              <w:ind w:right="-142"/>
              <w:rPr>
                <w:rFonts w:ascii="Arial" w:eastAsia="Calibri" w:hAnsi="Arial" w:cs="Arial"/>
                <w:bCs/>
              </w:rPr>
            </w:pPr>
            <w:r w:rsidRPr="00036B9C">
              <w:rPr>
                <w:rFonts w:ascii="Arial" w:hAnsi="Arial" w:cs="Arial"/>
                <w:bCs/>
              </w:rPr>
              <w:t>Identificar los problemas psicológicos de salud y las crisis que presentan las familias.</w:t>
            </w:r>
          </w:p>
          <w:p w:rsidR="00D924CB" w:rsidRPr="004A4540" w:rsidRDefault="00D924CB" w:rsidP="00D924CB">
            <w:pPr>
              <w:widowControl w:val="0"/>
              <w:tabs>
                <w:tab w:val="left" w:pos="191"/>
              </w:tabs>
              <w:ind w:right="-142"/>
              <w:rPr>
                <w:rFonts w:ascii="Arial" w:hAnsi="Arial" w:cs="Arial"/>
              </w:rPr>
            </w:pPr>
            <w:r>
              <w:rPr>
                <w:rFonts w:ascii="Arial" w:eastAsia="Calibri" w:hAnsi="Arial" w:cs="Arial"/>
                <w:bCs/>
                <w:lang w:val="es-VE"/>
              </w:rPr>
              <w:t>Realizar intervención de enfermería en el paciente y familiares con el objetivo de lograr cambios en sus comportamientos, autoestima, actitudes, además de fomentar la</w:t>
            </w:r>
            <w:r>
              <w:rPr>
                <w:rFonts w:ascii="Arial" w:hAnsi="Arial" w:cs="Arial"/>
              </w:rPr>
              <w:t xml:space="preserve"> autorresponsabilidad individual, familiar y comunitaria.</w:t>
            </w:r>
          </w:p>
          <w:p w:rsidR="003B1FCB" w:rsidRDefault="003B1FCB" w:rsidP="008E2067">
            <w:pPr>
              <w:widowControl w:val="0"/>
              <w:tabs>
                <w:tab w:val="left" w:pos="191"/>
              </w:tabs>
              <w:ind w:right="-142"/>
              <w:rPr>
                <w:rFonts w:ascii="Arial" w:eastAsia="Calibri" w:hAnsi="Arial" w:cs="Arial"/>
                <w:bCs/>
                <w:lang w:val="es-VE"/>
              </w:rPr>
            </w:pPr>
            <w:r>
              <w:rPr>
                <w:rFonts w:ascii="Arial" w:eastAsia="Calibri" w:hAnsi="Arial" w:cs="Arial"/>
                <w:bCs/>
                <w:lang w:val="es-VE"/>
              </w:rPr>
              <w:t xml:space="preserve">Realizar estudio independiente sobre:   -La comunicación educativa que está </w:t>
            </w:r>
            <w:r w:rsidRPr="001E0F9B">
              <w:rPr>
                <w:rFonts w:ascii="Arial" w:eastAsia="Calibri" w:hAnsi="Arial" w:cs="Arial"/>
                <w:bCs/>
                <w:lang w:val="es-VE"/>
              </w:rPr>
              <w:t xml:space="preserve">destinada a lograr cambios en el </w:t>
            </w:r>
            <w:r>
              <w:rPr>
                <w:rFonts w:ascii="Arial" w:eastAsia="Calibri" w:hAnsi="Arial" w:cs="Arial"/>
                <w:bCs/>
                <w:lang w:val="es-VE"/>
              </w:rPr>
              <w:t>modo</w:t>
            </w:r>
            <w:r w:rsidRPr="001E0F9B">
              <w:rPr>
                <w:rFonts w:ascii="Arial" w:eastAsia="Calibri" w:hAnsi="Arial" w:cs="Arial"/>
                <w:bCs/>
                <w:lang w:val="es-VE"/>
              </w:rPr>
              <w:t xml:space="preserve"> </w:t>
            </w:r>
            <w:proofErr w:type="gramStart"/>
            <w:r w:rsidRPr="001E0F9B">
              <w:rPr>
                <w:rFonts w:ascii="Arial" w:eastAsia="Calibri" w:hAnsi="Arial" w:cs="Arial"/>
                <w:bCs/>
                <w:lang w:val="es-VE"/>
              </w:rPr>
              <w:t>y</w:t>
            </w:r>
            <w:proofErr w:type="gramEnd"/>
            <w:r w:rsidRPr="001E0F9B">
              <w:rPr>
                <w:rFonts w:ascii="Arial" w:eastAsia="Calibri" w:hAnsi="Arial" w:cs="Arial"/>
                <w:bCs/>
                <w:lang w:val="es-VE"/>
              </w:rPr>
              <w:t xml:space="preserve"> es</w:t>
            </w:r>
            <w:r>
              <w:rPr>
                <w:rFonts w:ascii="Arial" w:eastAsia="Calibri" w:hAnsi="Arial" w:cs="Arial"/>
                <w:bCs/>
                <w:lang w:val="es-VE"/>
              </w:rPr>
              <w:t xml:space="preserve">tilo de vida de los individuos. </w:t>
            </w:r>
            <w:r w:rsidRPr="001E0F9B">
              <w:rPr>
                <w:rFonts w:ascii="Arial" w:eastAsia="Calibri" w:hAnsi="Arial" w:cs="Arial"/>
                <w:bCs/>
                <w:lang w:val="es-VE"/>
              </w:rPr>
              <w:t xml:space="preserve">¿Cuáles son las reglas </w:t>
            </w:r>
            <w:r>
              <w:rPr>
                <w:rFonts w:ascii="Arial" w:eastAsia="Calibri" w:hAnsi="Arial" w:cs="Arial"/>
                <w:bCs/>
                <w:lang w:val="es-VE"/>
              </w:rPr>
              <w:t>que</w:t>
            </w:r>
            <w:r w:rsidRPr="001E0F9B">
              <w:rPr>
                <w:rFonts w:ascii="Arial" w:eastAsia="Calibri" w:hAnsi="Arial" w:cs="Arial"/>
                <w:bCs/>
                <w:lang w:val="es-VE"/>
              </w:rPr>
              <w:t xml:space="preserve"> se establecen para desarrollar una buena comunicación?</w:t>
            </w:r>
          </w:p>
          <w:p w:rsidR="003B1FCB" w:rsidRPr="000E00FA" w:rsidRDefault="003B1FCB" w:rsidP="008E2067">
            <w:pPr>
              <w:widowControl w:val="0"/>
              <w:tabs>
                <w:tab w:val="left" w:pos="191"/>
              </w:tabs>
              <w:ind w:right="-142"/>
              <w:rPr>
                <w:rFonts w:ascii="Arial" w:hAnsi="Arial" w:cs="Arial"/>
                <w:lang w:val="es-ES_tradnl"/>
              </w:rPr>
            </w:pPr>
            <w:r w:rsidRPr="008A6531">
              <w:rPr>
                <w:rFonts w:ascii="Arial" w:eastAsia="Calibri" w:hAnsi="Arial" w:cs="Arial"/>
                <w:bCs/>
                <w:lang w:val="es-VE"/>
              </w:rPr>
              <w:lastRenderedPageBreak/>
              <w:t>Aplicar</w:t>
            </w:r>
            <w:r w:rsidRPr="008A6531">
              <w:rPr>
                <w:rFonts w:ascii="Arial" w:hAnsi="Arial" w:cs="Arial"/>
              </w:rPr>
              <w:t xml:space="preserve"> </w:t>
            </w:r>
            <w:r>
              <w:rPr>
                <w:rFonts w:ascii="Arial" w:hAnsi="Arial" w:cs="Arial"/>
              </w:rPr>
              <w:t>t</w:t>
            </w:r>
            <w:r w:rsidRPr="008A6531">
              <w:rPr>
                <w:rFonts w:ascii="Arial" w:hAnsi="Arial" w:cs="Arial"/>
              </w:rPr>
              <w:t xml:space="preserve">écnicas </w:t>
            </w:r>
            <w:r w:rsidRPr="008A6531">
              <w:rPr>
                <w:rFonts w:ascii="Arial" w:eastAsia="Times New Roman" w:hAnsi="Arial" w:cs="Arial"/>
                <w:bCs/>
                <w:lang w:val="es-ES_tradnl" w:eastAsia="es-ES_tradnl"/>
              </w:rPr>
              <w:t>de intervención familiar en las de tipo educativa tales como: consejería, orientaci</w:t>
            </w:r>
            <w:r>
              <w:rPr>
                <w:rFonts w:ascii="Arial" w:eastAsia="Times New Roman" w:hAnsi="Arial" w:cs="Arial"/>
                <w:bCs/>
                <w:lang w:val="es-ES_tradnl" w:eastAsia="es-ES_tradnl"/>
              </w:rPr>
              <w:t>ón familiar y dinámica familiar durante la educación en el trabajo.</w:t>
            </w:r>
          </w:p>
        </w:tc>
      </w:tr>
    </w:tbl>
    <w:p w:rsidR="003B1FCB" w:rsidRDefault="003B1FCB" w:rsidP="003B1FCB">
      <w:pPr>
        <w:pStyle w:val="07-SciencePG-Email-address-content"/>
        <w:spacing w:line="360" w:lineRule="auto"/>
        <w:jc w:val="both"/>
        <w:rPr>
          <w:rFonts w:ascii="Arial" w:eastAsiaTheme="minorHAnsi" w:hAnsi="Arial" w:cs="Arial"/>
          <w:kern w:val="0"/>
          <w:sz w:val="22"/>
          <w:szCs w:val="22"/>
          <w:lang w:val="es-ES" w:eastAsia="en-US"/>
        </w:rPr>
      </w:pPr>
    </w:p>
    <w:p w:rsidR="003B1FCB" w:rsidRPr="00277AAC" w:rsidRDefault="003B1FCB" w:rsidP="0086133D">
      <w:pPr>
        <w:pStyle w:val="07-SciencePG-Email-address-content"/>
        <w:spacing w:line="360" w:lineRule="auto"/>
        <w:jc w:val="both"/>
        <w:rPr>
          <w:rStyle w:val="Hipervnculo"/>
          <w:rFonts w:ascii="Arial" w:hAnsi="Arial" w:cs="Arial"/>
          <w:color w:val="auto"/>
          <w:sz w:val="24"/>
          <w:szCs w:val="24"/>
          <w:u w:val="none"/>
          <w:vertAlign w:val="superscript"/>
          <w:lang w:val="es-ES"/>
        </w:rPr>
      </w:pPr>
      <w:r>
        <w:rPr>
          <w:rStyle w:val="markedcontent"/>
          <w:rFonts w:ascii="Arial" w:hAnsi="Arial" w:cs="Arial"/>
          <w:sz w:val="24"/>
          <w:szCs w:val="24"/>
          <w:lang w:val="es-ES"/>
        </w:rPr>
        <w:t xml:space="preserve">Los autores </w:t>
      </w:r>
      <w:r w:rsidRPr="00B21135">
        <w:rPr>
          <w:rStyle w:val="markedcontent"/>
          <w:rFonts w:ascii="Arial" w:hAnsi="Arial" w:cs="Arial"/>
          <w:sz w:val="24"/>
          <w:szCs w:val="24"/>
          <w:lang w:val="es-ES"/>
        </w:rPr>
        <w:t>Martínez Trujillo N, Diaz Bernal Z,</w:t>
      </w:r>
      <w:r>
        <w:rPr>
          <w:rStyle w:val="markedcontent"/>
          <w:rFonts w:ascii="Arial" w:hAnsi="Arial" w:cs="Arial"/>
          <w:sz w:val="24"/>
          <w:szCs w:val="24"/>
          <w:lang w:val="es-ES"/>
        </w:rPr>
        <w:t xml:space="preserve"> Martínez Boloña Y, Chao Flores M, Dandicourt Thomas C,</w:t>
      </w:r>
      <w:r w:rsidRPr="00D42162">
        <w:rPr>
          <w:rStyle w:val="markedcontent"/>
          <w:rFonts w:ascii="Arial" w:hAnsi="Arial" w:cs="Arial"/>
          <w:sz w:val="24"/>
          <w:szCs w:val="24"/>
          <w:lang w:val="es-ES"/>
        </w:rPr>
        <w:t xml:space="preserve"> </w:t>
      </w:r>
      <w:r w:rsidRPr="00B21135">
        <w:rPr>
          <w:rStyle w:val="markedcontent"/>
          <w:rFonts w:ascii="Arial" w:hAnsi="Arial" w:cs="Arial"/>
          <w:sz w:val="24"/>
          <w:szCs w:val="24"/>
          <w:lang w:val="es-ES"/>
        </w:rPr>
        <w:t>et al.</w:t>
      </w:r>
      <w:r>
        <w:rPr>
          <w:rStyle w:val="markedcontent"/>
          <w:rFonts w:ascii="Arial" w:hAnsi="Arial" w:cs="Arial"/>
          <w:sz w:val="24"/>
          <w:szCs w:val="24"/>
          <w:lang w:val="es-ES"/>
        </w:rPr>
        <w:t xml:space="preserve"> En su investigación realizaron la propuesta de un  modelo de Enfermería Salubrista para dar explicación a una práctica interdisciplinar, donde se integran referentes teóricos de la antropología, la sociología, la psicología y la enfermería comunitaria, además brinda la oportunidad que cuando se ponga en práctica el ejercicio de la enfermería salubrista sea en cualquier nivel de atención de salud o contexto social, siempre que el profesional que la ejerza tenga en cuenta los referentes filosóficos y disciplinares que la sustentan. Perfectamente de acuerdo con la propuesta realizada por estos autores.</w:t>
      </w:r>
      <w:r w:rsidRPr="00376B47">
        <w:rPr>
          <w:rStyle w:val="markedcontent"/>
          <w:rFonts w:ascii="Arial" w:hAnsi="Arial" w:cs="Arial"/>
          <w:sz w:val="24"/>
          <w:szCs w:val="24"/>
          <w:vertAlign w:val="superscript"/>
          <w:lang w:val="es-ES"/>
        </w:rPr>
        <w:t>19</w:t>
      </w:r>
    </w:p>
    <w:p w:rsidR="003B1FCB" w:rsidRPr="00277AAC" w:rsidRDefault="003B1FCB" w:rsidP="0086133D">
      <w:pPr>
        <w:pStyle w:val="07-SciencePG-Email-address-content"/>
        <w:spacing w:line="360" w:lineRule="auto"/>
        <w:jc w:val="both"/>
        <w:rPr>
          <w:rFonts w:ascii="Arial" w:hAnsi="Arial" w:cs="Arial"/>
          <w:sz w:val="24"/>
          <w:szCs w:val="24"/>
          <w:vertAlign w:val="superscript"/>
          <w:lang w:val="es-ES"/>
        </w:rPr>
      </w:pPr>
      <w:r>
        <w:rPr>
          <w:rFonts w:ascii="Arial" w:hAnsi="Arial" w:cs="Arial"/>
          <w:sz w:val="24"/>
          <w:szCs w:val="24"/>
          <w:lang w:val="es-ES"/>
        </w:rPr>
        <w:t>Por su parte la autora</w:t>
      </w:r>
      <w:r w:rsidRPr="00DE6389">
        <w:rPr>
          <w:rFonts w:ascii="Arial" w:hAnsi="Arial" w:cs="Arial"/>
          <w:sz w:val="24"/>
          <w:szCs w:val="24"/>
          <w:lang w:val="es-ES"/>
        </w:rPr>
        <w:t xml:space="preserve"> </w:t>
      </w:r>
      <w:r w:rsidRPr="002A2C05">
        <w:rPr>
          <w:rFonts w:ascii="Arial" w:hAnsi="Arial" w:cs="Arial"/>
          <w:sz w:val="24"/>
          <w:szCs w:val="24"/>
          <w:lang w:val="es-ES"/>
        </w:rPr>
        <w:t>Ferré A.</w:t>
      </w:r>
      <w:r w:rsidRPr="0018633A">
        <w:rPr>
          <w:rStyle w:val="markedcontent"/>
          <w:rFonts w:ascii="Arial" w:hAnsi="Arial" w:cs="Arial"/>
          <w:sz w:val="24"/>
          <w:szCs w:val="24"/>
          <w:lang w:val="es-ES"/>
        </w:rPr>
        <w:t xml:space="preserve"> </w:t>
      </w:r>
      <w:r>
        <w:rPr>
          <w:rStyle w:val="markedcontent"/>
          <w:rFonts w:ascii="Arial" w:hAnsi="Arial" w:cs="Arial"/>
          <w:sz w:val="24"/>
          <w:szCs w:val="24"/>
          <w:lang w:val="es-ES"/>
        </w:rPr>
        <w:t>(2020</w:t>
      </w:r>
      <w:r w:rsidRPr="00375F63">
        <w:rPr>
          <w:rStyle w:val="markedcontent"/>
          <w:rFonts w:ascii="Arial" w:hAnsi="Arial" w:cs="Arial"/>
          <w:sz w:val="24"/>
          <w:szCs w:val="24"/>
          <w:lang w:val="es-ES"/>
        </w:rPr>
        <w:t>).</w:t>
      </w:r>
      <w:r w:rsidRPr="006A4DC9">
        <w:rPr>
          <w:lang w:val="es-ES"/>
        </w:rPr>
        <w:t xml:space="preserve"> </w:t>
      </w:r>
      <w:r w:rsidRPr="006A4DC9">
        <w:rPr>
          <w:rFonts w:ascii="Arial" w:hAnsi="Arial" w:cs="Arial"/>
          <w:sz w:val="24"/>
          <w:szCs w:val="24"/>
          <w:lang w:val="es-ES"/>
        </w:rPr>
        <w:t>E</w:t>
      </w:r>
      <w:r>
        <w:rPr>
          <w:rFonts w:ascii="Arial" w:hAnsi="Arial" w:cs="Arial"/>
          <w:sz w:val="24"/>
          <w:szCs w:val="24"/>
          <w:lang w:val="es-ES"/>
        </w:rPr>
        <w:t>n su trabajo plantea que la atención integral y continua que se le presta al paciente cuando está se realiza desde los equipos de salud para que sea de manera efectiva no puede aplicarse a problemas específicos, sino que debe ser desde un enfoque de visión amplia, ya que el problema que se abordar es complejo y no puede ser resuelto desde una sola disciplina, entonces la formación interdisciplinar en la práctica genera espacios para el intercambio crítico de los conocimientos.</w:t>
      </w:r>
      <w:r w:rsidRPr="004911A1">
        <w:rPr>
          <w:rStyle w:val="markedcontent"/>
          <w:rFonts w:ascii="Arial" w:hAnsi="Arial" w:cs="Arial"/>
          <w:sz w:val="24"/>
          <w:szCs w:val="24"/>
          <w:lang w:val="es-ES"/>
        </w:rPr>
        <w:t xml:space="preserve"> </w:t>
      </w:r>
      <w:r>
        <w:rPr>
          <w:rStyle w:val="markedcontent"/>
          <w:rFonts w:ascii="Arial" w:hAnsi="Arial" w:cs="Arial"/>
          <w:sz w:val="24"/>
          <w:szCs w:val="24"/>
          <w:lang w:val="es-ES"/>
        </w:rPr>
        <w:t>Estoy plenamente de acuerdo con lo planteado ya que la familia debe ser valorada de forma integral para poderle dar solución a los problemas complejos que hoy estamos enfrentando en los niveles de atención de salud.</w:t>
      </w:r>
      <w:r>
        <w:rPr>
          <w:rFonts w:ascii="Arial" w:hAnsi="Arial" w:cs="Arial"/>
          <w:sz w:val="24"/>
          <w:szCs w:val="24"/>
          <w:vertAlign w:val="superscript"/>
          <w:lang w:val="es-ES"/>
        </w:rPr>
        <w:t>20</w:t>
      </w:r>
    </w:p>
    <w:p w:rsidR="00277AAC" w:rsidRDefault="003B1FCB" w:rsidP="0086133D">
      <w:pPr>
        <w:pStyle w:val="07-SciencePG-Email-address-content"/>
        <w:spacing w:line="360" w:lineRule="auto"/>
        <w:jc w:val="both"/>
        <w:rPr>
          <w:rFonts w:ascii="Arial" w:hAnsi="Arial" w:cs="Arial"/>
          <w:sz w:val="24"/>
          <w:szCs w:val="24"/>
          <w:lang w:val="es-ES"/>
        </w:rPr>
      </w:pPr>
      <w:r>
        <w:rPr>
          <w:rFonts w:ascii="Arial" w:hAnsi="Arial" w:cs="Arial"/>
          <w:sz w:val="24"/>
          <w:szCs w:val="24"/>
          <w:lang w:val="es-ES"/>
        </w:rPr>
        <w:t xml:space="preserve">Autores como: </w:t>
      </w:r>
      <w:r w:rsidRPr="006F7441">
        <w:rPr>
          <w:rFonts w:ascii="Arial" w:hAnsi="Arial" w:cs="Arial"/>
          <w:sz w:val="24"/>
          <w:szCs w:val="24"/>
          <w:lang w:val="es-ES"/>
        </w:rPr>
        <w:t>Paz Tulis ME, Daniela Arias D, Dinardo RE, Splanguño F.</w:t>
      </w:r>
      <w:r w:rsidRPr="006F7441">
        <w:rPr>
          <w:rStyle w:val="markedcontent"/>
          <w:rFonts w:ascii="Arial" w:hAnsi="Arial" w:cs="Arial"/>
          <w:sz w:val="24"/>
          <w:szCs w:val="24"/>
          <w:lang w:val="es-ES"/>
        </w:rPr>
        <w:t xml:space="preserve"> (2021</w:t>
      </w:r>
      <w:r w:rsidRPr="00375F63">
        <w:rPr>
          <w:rStyle w:val="markedcontent"/>
          <w:rFonts w:ascii="Arial" w:hAnsi="Arial" w:cs="Arial"/>
          <w:sz w:val="24"/>
          <w:szCs w:val="24"/>
          <w:lang w:val="es-ES"/>
        </w:rPr>
        <w:t>).</w:t>
      </w:r>
      <w:r w:rsidRPr="006F7441">
        <w:rPr>
          <w:rStyle w:val="markedcontent"/>
          <w:rFonts w:ascii="Arial" w:hAnsi="Arial" w:cs="Arial"/>
          <w:sz w:val="24"/>
          <w:szCs w:val="24"/>
          <w:lang w:val="es-ES"/>
        </w:rPr>
        <w:t xml:space="preserve"> </w:t>
      </w:r>
      <w:r>
        <w:rPr>
          <w:rStyle w:val="markedcontent"/>
          <w:rFonts w:ascii="Arial" w:hAnsi="Arial" w:cs="Arial"/>
          <w:sz w:val="24"/>
          <w:szCs w:val="24"/>
          <w:lang w:val="es-ES"/>
        </w:rPr>
        <w:t xml:space="preserve">En su proyecto buscó la integración de tres disciplinas trabajo social, la enfermería y la sociología </w:t>
      </w:r>
      <w:r w:rsidRPr="00BE5DCA">
        <w:rPr>
          <w:rStyle w:val="markedcontent"/>
          <w:rFonts w:ascii="Arial" w:hAnsi="Arial" w:cs="Arial"/>
          <w:sz w:val="24"/>
          <w:szCs w:val="24"/>
          <w:lang w:val="es-ES"/>
        </w:rPr>
        <w:t>orientadas a la salud y al enfoque social</w:t>
      </w:r>
      <w:r>
        <w:rPr>
          <w:rStyle w:val="markedcontent"/>
          <w:rFonts w:ascii="Arial" w:hAnsi="Arial" w:cs="Arial"/>
          <w:sz w:val="24"/>
          <w:szCs w:val="24"/>
          <w:lang w:val="es-ES"/>
        </w:rPr>
        <w:t xml:space="preserve"> de las familias</w:t>
      </w:r>
      <w:r w:rsidRPr="00BE5DCA">
        <w:rPr>
          <w:rStyle w:val="markedcontent"/>
          <w:rFonts w:ascii="Arial" w:hAnsi="Arial" w:cs="Arial"/>
          <w:sz w:val="24"/>
          <w:szCs w:val="24"/>
          <w:lang w:val="es-ES"/>
        </w:rPr>
        <w:t>, trascendió sus f</w:t>
      </w:r>
      <w:r>
        <w:rPr>
          <w:rStyle w:val="markedcontent"/>
          <w:rFonts w:ascii="Arial" w:hAnsi="Arial" w:cs="Arial"/>
          <w:sz w:val="24"/>
          <w:szCs w:val="24"/>
          <w:lang w:val="es-ES"/>
        </w:rPr>
        <w:t xml:space="preserve">ronteras y permitió ampliar las </w:t>
      </w:r>
      <w:r w:rsidRPr="00BE5DCA">
        <w:rPr>
          <w:rStyle w:val="markedcontent"/>
          <w:rFonts w:ascii="Arial" w:hAnsi="Arial" w:cs="Arial"/>
          <w:sz w:val="24"/>
          <w:szCs w:val="24"/>
          <w:lang w:val="es-ES"/>
        </w:rPr>
        <w:t>visiones</w:t>
      </w:r>
      <w:r>
        <w:rPr>
          <w:rStyle w:val="markedcontent"/>
          <w:rFonts w:ascii="Arial" w:hAnsi="Arial" w:cs="Arial"/>
          <w:sz w:val="24"/>
          <w:szCs w:val="24"/>
          <w:lang w:val="es-ES"/>
        </w:rPr>
        <w:t xml:space="preserve">. Se realizó una </w:t>
      </w:r>
      <w:r w:rsidRPr="006C24A2">
        <w:rPr>
          <w:rStyle w:val="markedcontent"/>
          <w:rFonts w:ascii="Arial" w:hAnsi="Arial" w:cs="Arial"/>
          <w:sz w:val="24"/>
          <w:szCs w:val="24"/>
          <w:lang w:val="es-ES"/>
        </w:rPr>
        <w:t>valoración del s</w:t>
      </w:r>
      <w:r>
        <w:rPr>
          <w:rStyle w:val="markedcontent"/>
          <w:rFonts w:ascii="Arial" w:hAnsi="Arial" w:cs="Arial"/>
          <w:sz w:val="24"/>
          <w:szCs w:val="24"/>
          <w:lang w:val="es-ES"/>
        </w:rPr>
        <w:t xml:space="preserve">istema de cuidado cotidiano donde incluyeron </w:t>
      </w:r>
      <w:r w:rsidRPr="006C24A2">
        <w:rPr>
          <w:rStyle w:val="markedcontent"/>
          <w:rFonts w:ascii="Arial" w:hAnsi="Arial" w:cs="Arial"/>
          <w:sz w:val="24"/>
          <w:szCs w:val="24"/>
          <w:lang w:val="es-ES"/>
        </w:rPr>
        <w:t>dimensiones como: las capacidades físi</w:t>
      </w:r>
      <w:r>
        <w:rPr>
          <w:rStyle w:val="markedcontent"/>
          <w:rFonts w:ascii="Arial" w:hAnsi="Arial" w:cs="Arial"/>
          <w:sz w:val="24"/>
          <w:szCs w:val="24"/>
          <w:lang w:val="es-ES"/>
        </w:rPr>
        <w:t xml:space="preserve">cas, psicológicas, emocionales, </w:t>
      </w:r>
      <w:r w:rsidRPr="006C24A2">
        <w:rPr>
          <w:rStyle w:val="markedcontent"/>
          <w:rFonts w:ascii="Arial" w:hAnsi="Arial" w:cs="Arial"/>
          <w:sz w:val="24"/>
          <w:szCs w:val="24"/>
          <w:lang w:val="es-ES"/>
        </w:rPr>
        <w:t>cognitivas, de funcionalidad social, cultural y de</w:t>
      </w:r>
      <w:r>
        <w:rPr>
          <w:rStyle w:val="markedcontent"/>
          <w:rFonts w:ascii="Arial" w:hAnsi="Arial" w:cs="Arial"/>
          <w:sz w:val="24"/>
          <w:szCs w:val="24"/>
          <w:lang w:val="es-ES"/>
        </w:rPr>
        <w:t xml:space="preserve"> movilización de recursos de la </w:t>
      </w:r>
      <w:r w:rsidRPr="006C24A2">
        <w:rPr>
          <w:rStyle w:val="markedcontent"/>
          <w:rFonts w:ascii="Arial" w:hAnsi="Arial" w:cs="Arial"/>
          <w:sz w:val="24"/>
          <w:szCs w:val="24"/>
          <w:lang w:val="es-ES"/>
        </w:rPr>
        <w:t>red de apoyo social, que el familiar puede dispo</w:t>
      </w:r>
      <w:r>
        <w:rPr>
          <w:rStyle w:val="markedcontent"/>
          <w:rFonts w:ascii="Arial" w:hAnsi="Arial" w:cs="Arial"/>
          <w:sz w:val="24"/>
          <w:szCs w:val="24"/>
          <w:lang w:val="es-ES"/>
        </w:rPr>
        <w:t>ner para el cuidado de su salud y la de su familiar, incorporando la consejería interdisciplinaria y la visita domiciliaria como estrategia de ayuda y seguimiento de las familias</w:t>
      </w:r>
      <w:r>
        <w:rPr>
          <w:rFonts w:ascii="Arial" w:hAnsi="Arial" w:cs="Arial"/>
          <w:sz w:val="24"/>
          <w:szCs w:val="24"/>
          <w:lang w:val="es-ES"/>
        </w:rPr>
        <w:t>.</w:t>
      </w:r>
      <w:r w:rsidRPr="00335276">
        <w:rPr>
          <w:rFonts w:ascii="Arial" w:hAnsi="Arial" w:cs="Arial"/>
          <w:sz w:val="24"/>
          <w:szCs w:val="24"/>
          <w:lang w:val="es-ES"/>
        </w:rPr>
        <w:t xml:space="preserve"> </w:t>
      </w:r>
      <w:r>
        <w:rPr>
          <w:rFonts w:ascii="Arial" w:hAnsi="Arial" w:cs="Arial"/>
          <w:sz w:val="24"/>
          <w:szCs w:val="24"/>
          <w:lang w:val="es-ES"/>
        </w:rPr>
        <w:t xml:space="preserve">Se asume por la autora de esta </w:t>
      </w:r>
      <w:r>
        <w:rPr>
          <w:rFonts w:ascii="Arial" w:hAnsi="Arial" w:cs="Arial"/>
          <w:sz w:val="24"/>
          <w:szCs w:val="24"/>
          <w:lang w:val="es-ES"/>
        </w:rPr>
        <w:lastRenderedPageBreak/>
        <w:t>investigación ya que es de gran</w:t>
      </w:r>
      <w:r w:rsidRPr="00066DE1">
        <w:rPr>
          <w:rFonts w:ascii="Arial" w:hAnsi="Arial" w:cs="Arial"/>
          <w:sz w:val="24"/>
          <w:szCs w:val="24"/>
          <w:lang w:val="es-ES"/>
        </w:rPr>
        <w:t xml:space="preserve"> </w:t>
      </w:r>
      <w:r>
        <w:rPr>
          <w:rFonts w:ascii="Arial" w:hAnsi="Arial" w:cs="Arial"/>
          <w:sz w:val="24"/>
          <w:szCs w:val="24"/>
          <w:lang w:val="es-ES"/>
        </w:rPr>
        <w:t xml:space="preserve">importancia el cuidado que se les brinda a las familias basadas en los conocimientos aportados por varias disciplinas, esta práctica interdisciplinaria les permite a los profesionales de la salud el </w:t>
      </w:r>
      <w:r w:rsidRPr="00335276">
        <w:rPr>
          <w:rFonts w:ascii="Arial" w:hAnsi="Arial" w:cs="Arial"/>
          <w:sz w:val="24"/>
          <w:szCs w:val="24"/>
          <w:lang w:val="es-ES"/>
        </w:rPr>
        <w:t>abordaje de la compleja atención del proceso salud-enfermedad desde múltiples visiones</w:t>
      </w:r>
      <w:r>
        <w:rPr>
          <w:rFonts w:ascii="Arial" w:hAnsi="Arial" w:cs="Arial"/>
          <w:sz w:val="24"/>
          <w:szCs w:val="24"/>
          <w:lang w:val="es-ES"/>
        </w:rPr>
        <w:t>.</w:t>
      </w:r>
      <w:r w:rsidRPr="00335276">
        <w:rPr>
          <w:rStyle w:val="markedcontent"/>
          <w:rFonts w:ascii="Arial" w:hAnsi="Arial" w:cs="Arial"/>
          <w:sz w:val="24"/>
          <w:szCs w:val="24"/>
          <w:lang w:val="es-ES"/>
        </w:rPr>
        <w:t xml:space="preserve"> </w:t>
      </w:r>
      <w:r w:rsidRPr="00376B47">
        <w:rPr>
          <w:rStyle w:val="markedcontent"/>
          <w:rFonts w:ascii="Arial" w:hAnsi="Arial" w:cs="Arial"/>
          <w:sz w:val="24"/>
          <w:szCs w:val="24"/>
          <w:vertAlign w:val="superscript"/>
          <w:lang w:val="es-ES"/>
        </w:rPr>
        <w:t>21</w:t>
      </w:r>
      <w:r w:rsidRPr="00376B47">
        <w:rPr>
          <w:rFonts w:ascii="Arial" w:hAnsi="Arial" w:cs="Arial"/>
          <w:sz w:val="24"/>
          <w:szCs w:val="24"/>
          <w:vertAlign w:val="superscript"/>
          <w:lang w:val="es-ES"/>
        </w:rPr>
        <w:t xml:space="preserve"> </w:t>
      </w:r>
    </w:p>
    <w:p w:rsidR="003B1FCB" w:rsidRDefault="003B1FCB" w:rsidP="0086133D">
      <w:pPr>
        <w:pStyle w:val="07-SciencePG-Email-address-content"/>
        <w:spacing w:line="360" w:lineRule="auto"/>
        <w:jc w:val="both"/>
        <w:rPr>
          <w:rFonts w:ascii="Arial" w:hAnsi="Arial" w:cs="Arial"/>
          <w:sz w:val="24"/>
          <w:szCs w:val="24"/>
          <w:lang w:val="es-ES"/>
        </w:rPr>
      </w:pPr>
      <w:r>
        <w:rPr>
          <w:rFonts w:ascii="Arial" w:hAnsi="Arial" w:cs="Arial"/>
          <w:sz w:val="24"/>
          <w:szCs w:val="24"/>
          <w:lang w:val="es-ES"/>
        </w:rPr>
        <w:t xml:space="preserve"> </w:t>
      </w:r>
    </w:p>
    <w:p w:rsidR="003B1FCB" w:rsidRPr="00E73A8F" w:rsidRDefault="003B1FCB" w:rsidP="0086133D">
      <w:pPr>
        <w:pStyle w:val="07-SciencePG-Email-address-content"/>
        <w:spacing w:line="360" w:lineRule="auto"/>
        <w:jc w:val="both"/>
        <w:rPr>
          <w:rFonts w:ascii="Arial" w:hAnsi="Arial" w:cs="Arial"/>
          <w:b/>
          <w:bCs/>
          <w:sz w:val="24"/>
          <w:szCs w:val="24"/>
          <w:lang w:val="es-ES"/>
        </w:rPr>
      </w:pPr>
      <w:r w:rsidRPr="005D7604">
        <w:rPr>
          <w:rFonts w:ascii="Arial" w:hAnsi="Arial" w:cs="Arial"/>
          <w:b/>
          <w:bCs/>
          <w:sz w:val="24"/>
          <w:szCs w:val="24"/>
          <w:lang w:val="es-ES"/>
        </w:rPr>
        <w:t xml:space="preserve">CONCLUSIONES </w:t>
      </w:r>
    </w:p>
    <w:p w:rsidR="003B1FCB" w:rsidRPr="00E73A8F" w:rsidRDefault="003B1FCB" w:rsidP="0086133D">
      <w:pPr>
        <w:spacing w:line="360" w:lineRule="auto"/>
        <w:jc w:val="both"/>
        <w:rPr>
          <w:rFonts w:ascii="Arial" w:hAnsi="Arial" w:cs="Arial"/>
          <w:b/>
          <w:sz w:val="24"/>
          <w:szCs w:val="24"/>
        </w:rPr>
      </w:pPr>
      <w:r>
        <w:rPr>
          <w:rFonts w:ascii="Arial" w:hAnsi="Arial" w:cs="Arial"/>
          <w:sz w:val="24"/>
          <w:szCs w:val="24"/>
        </w:rPr>
        <w:t>En esta investigación se logró la integración de varias disciplinas a partir del análisis de una actividad docente metodológica en el colectivo de los profesores</w:t>
      </w:r>
      <w:r w:rsidRPr="00875D48">
        <w:rPr>
          <w:rFonts w:ascii="Arial" w:hAnsi="Arial" w:cs="Arial"/>
          <w:sz w:val="24"/>
          <w:szCs w:val="24"/>
        </w:rPr>
        <w:t xml:space="preserve"> </w:t>
      </w:r>
      <w:r>
        <w:rPr>
          <w:rFonts w:ascii="Arial" w:hAnsi="Arial" w:cs="Arial"/>
          <w:sz w:val="24"/>
          <w:szCs w:val="24"/>
        </w:rPr>
        <w:t>de la asignatura Enfermería Salubrista II en las que fueron definidas algunas acciones interdisciplinarias a desarrollar para su adecuada aplicación en el proceso de enseñanza y aprendizaje</w:t>
      </w:r>
      <w:r w:rsidRPr="008E7D56">
        <w:rPr>
          <w:rFonts w:ascii="Arial" w:hAnsi="Arial" w:cs="Arial"/>
          <w:sz w:val="24"/>
          <w:szCs w:val="24"/>
        </w:rPr>
        <w:t xml:space="preserve"> </w:t>
      </w:r>
      <w:r>
        <w:rPr>
          <w:rFonts w:ascii="Arial" w:hAnsi="Arial" w:cs="Arial"/>
          <w:sz w:val="24"/>
          <w:szCs w:val="24"/>
        </w:rPr>
        <w:t>en los estudiantes</w:t>
      </w:r>
      <w:r>
        <w:rPr>
          <w:rFonts w:ascii="Arial" w:hAnsi="Arial" w:cs="Arial"/>
          <w:b/>
          <w:sz w:val="24"/>
          <w:szCs w:val="24"/>
        </w:rPr>
        <w:t xml:space="preserve"> </w:t>
      </w:r>
      <w:r w:rsidRPr="00307C99">
        <w:rPr>
          <w:rFonts w:ascii="Arial" w:hAnsi="Arial" w:cs="Arial"/>
          <w:sz w:val="24"/>
          <w:szCs w:val="24"/>
          <w:lang w:val="es-ES_tradnl"/>
        </w:rPr>
        <w:t xml:space="preserve">del Técnico Superior Ciclo Corto de la carrera </w:t>
      </w:r>
      <w:r>
        <w:rPr>
          <w:rFonts w:ascii="Arial" w:hAnsi="Arial" w:cs="Arial"/>
          <w:sz w:val="24"/>
          <w:szCs w:val="24"/>
          <w:lang w:val="es-ES_tradnl"/>
        </w:rPr>
        <w:t xml:space="preserve">en </w:t>
      </w:r>
      <w:r w:rsidRPr="00307C99">
        <w:rPr>
          <w:rFonts w:ascii="Arial" w:hAnsi="Arial" w:cs="Arial"/>
          <w:sz w:val="24"/>
          <w:szCs w:val="24"/>
          <w:lang w:val="es-ES_tradnl"/>
        </w:rPr>
        <w:t>Enfermería</w:t>
      </w:r>
      <w:r>
        <w:rPr>
          <w:rFonts w:ascii="Arial" w:hAnsi="Arial" w:cs="Arial"/>
          <w:sz w:val="24"/>
          <w:szCs w:val="24"/>
        </w:rPr>
        <w:t>.</w:t>
      </w:r>
    </w:p>
    <w:p w:rsidR="003B1FCB" w:rsidRPr="00D1067D" w:rsidRDefault="003B1FCB" w:rsidP="0086133D">
      <w:pPr>
        <w:spacing w:line="360" w:lineRule="auto"/>
        <w:jc w:val="both"/>
        <w:rPr>
          <w:rFonts w:ascii="Arial" w:hAnsi="Arial" w:cs="Arial"/>
          <w:b/>
          <w:sz w:val="24"/>
          <w:szCs w:val="24"/>
        </w:rPr>
      </w:pPr>
      <w:r w:rsidRPr="00CE7837">
        <w:rPr>
          <w:rFonts w:ascii="Arial" w:hAnsi="Arial" w:cs="Arial"/>
          <w:b/>
          <w:sz w:val="24"/>
          <w:szCs w:val="24"/>
        </w:rPr>
        <w:t>REFERENCIAS BIBLIOGRÁFICAS</w:t>
      </w:r>
    </w:p>
    <w:p w:rsidR="00A573FB" w:rsidRPr="0018677E" w:rsidRDefault="00A573FB" w:rsidP="00A573FB">
      <w:pPr>
        <w:spacing w:after="0"/>
        <w:jc w:val="both"/>
        <w:rPr>
          <w:rStyle w:val="Hipervnculo"/>
          <w:rFonts w:ascii="Arial" w:eastAsia="MS Gothic" w:hAnsi="Arial" w:cs="Arial"/>
          <w:bCs/>
          <w:iCs/>
          <w:color w:val="auto"/>
          <w:kern w:val="2"/>
          <w:sz w:val="24"/>
          <w:szCs w:val="24"/>
          <w:u w:val="none"/>
          <w:lang w:eastAsia="es-ES"/>
        </w:rPr>
      </w:pPr>
      <w:r w:rsidRPr="0018677E">
        <w:rPr>
          <w:rFonts w:ascii="Arial" w:hAnsi="Arial" w:cs="Arial"/>
          <w:sz w:val="24"/>
          <w:szCs w:val="24"/>
        </w:rPr>
        <w:t>1-</w:t>
      </w:r>
      <w:r w:rsidRPr="0018677E">
        <w:rPr>
          <w:rFonts w:ascii="Arial" w:eastAsia="MS Gothic" w:hAnsi="Arial" w:cs="Arial"/>
          <w:bCs/>
          <w:iCs/>
          <w:kern w:val="2"/>
          <w:sz w:val="24"/>
          <w:szCs w:val="24"/>
          <w:lang w:eastAsia="es-ES"/>
        </w:rPr>
        <w:t xml:space="preserve"> García Moreiro RD, Casanova Barreto</w:t>
      </w:r>
      <w:r w:rsidRPr="0018677E">
        <w:rPr>
          <w:rFonts w:ascii="Arial" w:eastAsia="MS Gothic" w:hAnsi="Arial" w:cs="Arial"/>
          <w:bCs/>
          <w:iCs/>
          <w:sz w:val="24"/>
          <w:szCs w:val="24"/>
          <w:lang w:eastAsia="es-ES"/>
        </w:rPr>
        <w:t xml:space="preserve"> A, </w:t>
      </w:r>
      <w:r w:rsidRPr="0018677E">
        <w:rPr>
          <w:rFonts w:ascii="Arial" w:hAnsi="Arial" w:cs="Arial"/>
          <w:sz w:val="24"/>
          <w:szCs w:val="24"/>
        </w:rPr>
        <w:t>et al</w:t>
      </w:r>
      <w:r w:rsidRPr="0018677E">
        <w:rPr>
          <w:rFonts w:ascii="Arial" w:eastAsia="MS Gothic" w:hAnsi="Arial" w:cs="Arial"/>
          <w:bCs/>
          <w:iCs/>
          <w:kern w:val="2"/>
          <w:sz w:val="24"/>
          <w:szCs w:val="24"/>
          <w:lang w:eastAsia="es-ES"/>
        </w:rPr>
        <w:t xml:space="preserve">. </w:t>
      </w:r>
      <w:r w:rsidRPr="0018677E">
        <w:rPr>
          <w:rFonts w:ascii="Arial" w:hAnsi="Arial" w:cs="Arial"/>
          <w:sz w:val="24"/>
          <w:szCs w:val="24"/>
        </w:rPr>
        <w:t xml:space="preserve">Programa del Médico </w:t>
      </w:r>
      <w:r w:rsidRPr="0018677E">
        <w:rPr>
          <w:rFonts w:ascii="Arial" w:hAnsi="Arial" w:cs="Arial"/>
          <w:sz w:val="24"/>
          <w:szCs w:val="24"/>
        </w:rPr>
        <w:t>y Enfermera</w:t>
      </w:r>
      <w:r w:rsidRPr="0018677E">
        <w:rPr>
          <w:rFonts w:ascii="Arial" w:hAnsi="Arial" w:cs="Arial"/>
          <w:sz w:val="24"/>
          <w:szCs w:val="24"/>
        </w:rPr>
        <w:t xml:space="preserve"> de la Familia. La Habana: 2022. </w:t>
      </w:r>
    </w:p>
    <w:p w:rsidR="003B1FCB" w:rsidRPr="0018677E" w:rsidRDefault="003B1FCB" w:rsidP="0086133D">
      <w:pPr>
        <w:pStyle w:val="07-SciencePG-Email-address-content"/>
        <w:spacing w:line="240" w:lineRule="auto"/>
        <w:jc w:val="both"/>
        <w:rPr>
          <w:rFonts w:ascii="Arial" w:hAnsi="Arial" w:cs="Arial"/>
          <w:sz w:val="24"/>
          <w:szCs w:val="24"/>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Fonts w:ascii="Arial" w:hAnsi="Arial" w:cs="Arial"/>
          <w:sz w:val="24"/>
          <w:szCs w:val="24"/>
          <w:lang w:val="es-ES"/>
        </w:rPr>
        <w:t xml:space="preserve">2-Infantes Ochoa IG, Dandicourt Thomas C, Rodríguez Rogert G, Currie Fernández J, Padrón Vera E, Banguela Fernández RC, et al. Manual de procedimientos. Enfermería familiar y comunitaria. [Internet].  La Habana. Editorial de Ciencias Médicas; 2017[citado 2022 Feb 27]. p. 28-29 .Disponible en: </w:t>
      </w:r>
      <w:hyperlink r:id="rId5" w:history="1">
        <w:r w:rsidRPr="0018677E">
          <w:rPr>
            <w:rStyle w:val="Hipervnculo"/>
            <w:rFonts w:ascii="Arial" w:hAnsi="Arial" w:cs="Arial"/>
            <w:sz w:val="24"/>
            <w:szCs w:val="24"/>
            <w:lang w:val="es-ES"/>
          </w:rPr>
          <w:t>http://www.bvs.sld.cu/libros/manual_proced_enfermeria_familiar_comunitaria/manualprocedimientos_enfermeria_familiar_comunitaria_completo.pdf</w:t>
        </w:r>
      </w:hyperlink>
    </w:p>
    <w:p w:rsidR="003B1FCB" w:rsidRPr="0018677E" w:rsidRDefault="003B1FCB" w:rsidP="0086133D">
      <w:pPr>
        <w:pStyle w:val="07-SciencePG-Email-address-content"/>
        <w:spacing w:line="240" w:lineRule="auto"/>
        <w:jc w:val="both"/>
        <w:rPr>
          <w:rFonts w:ascii="Arial" w:hAnsi="Arial" w:cs="Arial"/>
          <w:bCs/>
          <w:sz w:val="24"/>
          <w:szCs w:val="24"/>
          <w:lang w:val="es-ES"/>
        </w:rPr>
      </w:pPr>
    </w:p>
    <w:p w:rsidR="003B1FCB" w:rsidRPr="00375F63" w:rsidRDefault="003B1FCB" w:rsidP="0086133D">
      <w:pPr>
        <w:pStyle w:val="07-SciencePG-Email-address-content"/>
        <w:spacing w:line="240" w:lineRule="auto"/>
        <w:jc w:val="both"/>
        <w:rPr>
          <w:rFonts w:ascii="Arial" w:hAnsi="Arial" w:cs="Arial"/>
          <w:sz w:val="24"/>
          <w:szCs w:val="24"/>
          <w:lang w:val="es-ES"/>
        </w:rPr>
      </w:pPr>
      <w:r w:rsidRPr="0018677E">
        <w:rPr>
          <w:rFonts w:ascii="Arial" w:hAnsi="Arial" w:cs="Arial"/>
          <w:bCs/>
          <w:sz w:val="24"/>
          <w:szCs w:val="24"/>
          <w:lang w:val="es-ES"/>
        </w:rPr>
        <w:t>3-Hernández Hernández N.</w:t>
      </w:r>
      <w:r w:rsidRPr="0018677E">
        <w:rPr>
          <w:rFonts w:ascii="Arial" w:hAnsi="Arial" w:cs="Arial"/>
          <w:sz w:val="24"/>
          <w:szCs w:val="24"/>
          <w:lang w:val="es-ES"/>
        </w:rPr>
        <w:t xml:space="preserve"> Guías de actuación de enfermería para gestantes, puérperas, recién nacidos y lactantes en la Atención Primaria de Salud. La Habana 2023.</w:t>
      </w:r>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375F63" w:rsidRDefault="003B1FCB" w:rsidP="0086133D">
      <w:pPr>
        <w:spacing w:line="240" w:lineRule="auto"/>
        <w:jc w:val="both"/>
        <w:rPr>
          <w:rFonts w:ascii="Arial" w:hAnsi="Arial" w:cs="Arial"/>
          <w:sz w:val="24"/>
          <w:szCs w:val="24"/>
        </w:rPr>
      </w:pPr>
      <w:r>
        <w:rPr>
          <w:rFonts w:ascii="Arial" w:hAnsi="Arial" w:cs="Arial"/>
          <w:sz w:val="24"/>
          <w:szCs w:val="24"/>
        </w:rPr>
        <w:t>4</w:t>
      </w:r>
      <w:r w:rsidRPr="00A10397">
        <w:rPr>
          <w:rFonts w:ascii="Arial" w:hAnsi="Arial" w:cs="Arial"/>
          <w:sz w:val="24"/>
          <w:szCs w:val="24"/>
        </w:rPr>
        <w:t xml:space="preserve">-Martínez Trujillo N, Torres Esperón M. La interdisciplinariedad en enfermería y sus oportunidades de aplicación en </w:t>
      </w:r>
      <w:r>
        <w:rPr>
          <w:rFonts w:ascii="Arial" w:hAnsi="Arial" w:cs="Arial"/>
          <w:sz w:val="24"/>
          <w:szCs w:val="24"/>
        </w:rPr>
        <w:t>Cuba. Rev Cubana Salud Pública </w:t>
      </w:r>
      <w:r w:rsidRPr="00A10397">
        <w:rPr>
          <w:rFonts w:ascii="Arial" w:hAnsi="Arial" w:cs="Arial"/>
          <w:sz w:val="24"/>
          <w:szCs w:val="24"/>
        </w:rPr>
        <w:t>[Inte</w:t>
      </w:r>
      <w:r>
        <w:rPr>
          <w:rFonts w:ascii="Arial" w:hAnsi="Arial" w:cs="Arial"/>
          <w:sz w:val="24"/>
          <w:szCs w:val="24"/>
        </w:rPr>
        <w:t>rnet]. 2014 </w:t>
      </w:r>
      <w:r w:rsidRPr="00A10397">
        <w:rPr>
          <w:rFonts w:ascii="Arial" w:hAnsi="Arial" w:cs="Arial"/>
          <w:sz w:val="24"/>
          <w:szCs w:val="24"/>
        </w:rPr>
        <w:t>[citado 2023</w:t>
      </w:r>
      <w:r>
        <w:rPr>
          <w:rFonts w:ascii="Arial" w:hAnsi="Arial" w:cs="Arial"/>
          <w:sz w:val="24"/>
          <w:szCs w:val="24"/>
        </w:rPr>
        <w:t> </w:t>
      </w:r>
      <w:r w:rsidRPr="00A10397">
        <w:rPr>
          <w:rFonts w:ascii="Arial" w:hAnsi="Arial" w:cs="Arial"/>
          <w:sz w:val="24"/>
          <w:szCs w:val="24"/>
        </w:rPr>
        <w:t xml:space="preserve">Mar.  15]; 40(1): 85-95. Disponible en: </w:t>
      </w:r>
      <w:hyperlink r:id="rId6" w:history="1">
        <w:r w:rsidRPr="006A710B">
          <w:rPr>
            <w:rStyle w:val="Hipervnculo"/>
            <w:rFonts w:ascii="Arial" w:hAnsi="Arial" w:cs="Arial"/>
            <w:sz w:val="24"/>
            <w:szCs w:val="24"/>
          </w:rPr>
          <w:t>http://scielo.sld.cu/scielo.php?script=sci_arttext&amp;pid=S086434662014000100010&amp;lng=s</w:t>
        </w:r>
      </w:hyperlink>
    </w:p>
    <w:p w:rsidR="003B1FCB" w:rsidRDefault="003B1FCB" w:rsidP="0086133D">
      <w:pPr>
        <w:pStyle w:val="07-SciencePG-Email-address-content"/>
        <w:spacing w:line="240" w:lineRule="auto"/>
        <w:jc w:val="both"/>
        <w:rPr>
          <w:rFonts w:ascii="Arial" w:hAnsi="Arial" w:cs="Arial"/>
          <w:sz w:val="24"/>
          <w:szCs w:val="24"/>
          <w:lang w:val="es-ES"/>
        </w:rPr>
      </w:pPr>
      <w:r w:rsidRPr="000226AD">
        <w:rPr>
          <w:rFonts w:ascii="Arial" w:hAnsi="Arial" w:cs="Arial"/>
          <w:sz w:val="24"/>
          <w:szCs w:val="24"/>
          <w:lang w:val="es-ES"/>
        </w:rPr>
        <w:t>5-Villa Soto JC, Moncada Marín AL, Mendoza Rosas RM. Clasificación de la interdi</w:t>
      </w:r>
      <w:r>
        <w:rPr>
          <w:rFonts w:ascii="Arial" w:hAnsi="Arial" w:cs="Arial"/>
          <w:sz w:val="24"/>
          <w:szCs w:val="24"/>
          <w:lang w:val="es-ES"/>
        </w:rPr>
        <w:t>s</w:t>
      </w:r>
      <w:r w:rsidRPr="000226AD">
        <w:rPr>
          <w:rFonts w:ascii="Arial" w:hAnsi="Arial" w:cs="Arial"/>
          <w:sz w:val="24"/>
          <w:szCs w:val="24"/>
          <w:lang w:val="es-ES"/>
        </w:rPr>
        <w:t xml:space="preserve">ciplina. Relación entre los dominios material y conceptual de las Ciencias. </w:t>
      </w:r>
      <w:r w:rsidRPr="007B20C5">
        <w:rPr>
          <w:rFonts w:ascii="Arial" w:hAnsi="Arial" w:cs="Arial"/>
          <w:sz w:val="24"/>
          <w:szCs w:val="24"/>
          <w:lang w:val="es-ES"/>
        </w:rPr>
        <w:t>[Internet]</w:t>
      </w:r>
      <w:r w:rsidRPr="00BE5B2C">
        <w:rPr>
          <w:rFonts w:ascii="Arial" w:hAnsi="Arial" w:cs="Arial"/>
          <w:sz w:val="24"/>
          <w:szCs w:val="24"/>
          <w:lang w:val="es-ES"/>
        </w:rPr>
        <w:t xml:space="preserve"> </w:t>
      </w:r>
      <w:r>
        <w:rPr>
          <w:rFonts w:ascii="Arial" w:hAnsi="Arial" w:cs="Arial"/>
          <w:sz w:val="24"/>
          <w:szCs w:val="24"/>
          <w:lang w:val="es-ES"/>
        </w:rPr>
        <w:t>1ed.</w:t>
      </w:r>
      <w:r w:rsidRPr="000226AD">
        <w:rPr>
          <w:rFonts w:ascii="Arial" w:hAnsi="Arial" w:cs="Arial"/>
          <w:sz w:val="24"/>
          <w:szCs w:val="24"/>
          <w:lang w:val="es-ES"/>
        </w:rPr>
        <w:t xml:space="preserve"> México, 2004</w:t>
      </w:r>
      <w:r>
        <w:rPr>
          <w:rFonts w:ascii="Arial" w:hAnsi="Arial" w:cs="Arial"/>
          <w:sz w:val="24"/>
          <w:szCs w:val="24"/>
          <w:lang w:val="es-ES"/>
        </w:rPr>
        <w:t>;</w:t>
      </w:r>
      <w:r w:rsidRPr="0067780E">
        <w:rPr>
          <w:rFonts w:ascii="Arial" w:hAnsi="Arial" w:cs="Arial"/>
          <w:sz w:val="24"/>
          <w:szCs w:val="24"/>
          <w:lang w:val="es-ES"/>
        </w:rPr>
        <w:t xml:space="preserve"> </w:t>
      </w:r>
      <w:r w:rsidRPr="000226AD">
        <w:rPr>
          <w:rFonts w:ascii="Arial" w:hAnsi="Arial" w:cs="Arial"/>
          <w:sz w:val="24"/>
          <w:szCs w:val="24"/>
          <w:lang w:val="es-ES"/>
        </w:rPr>
        <w:t xml:space="preserve">Universidad autónoma de México. Centro de investigaciones interdisciplinarias en Ciencias y Humanidades. Coordinación de Humanidades Disponible en: </w:t>
      </w:r>
      <w:hyperlink r:id="rId7" w:history="1">
        <w:r w:rsidRPr="000226AD">
          <w:rPr>
            <w:rStyle w:val="Hipervnculo"/>
            <w:rFonts w:ascii="Arial" w:hAnsi="Arial" w:cs="Arial"/>
            <w:sz w:val="24"/>
            <w:szCs w:val="24"/>
            <w:lang w:val="es-ES"/>
          </w:rPr>
          <w:t>https://books.google.com.cu/books?isbn=9703222323</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D42A9" w:rsidRDefault="003D42A9" w:rsidP="0086133D">
      <w:pPr>
        <w:pStyle w:val="07-SciencePG-Email-address-content"/>
        <w:spacing w:line="240" w:lineRule="auto"/>
        <w:jc w:val="both"/>
        <w:rPr>
          <w:rFonts w:ascii="Arial" w:hAnsi="Arial" w:cs="Arial"/>
          <w:sz w:val="24"/>
          <w:szCs w:val="24"/>
          <w:lang w:val="es-ES"/>
        </w:rPr>
      </w:pPr>
    </w:p>
    <w:p w:rsidR="003B1FCB" w:rsidRPr="00375F63" w:rsidRDefault="003B1FCB" w:rsidP="0086133D">
      <w:pPr>
        <w:pStyle w:val="07-SciencePG-Email-address-content"/>
        <w:spacing w:line="240" w:lineRule="auto"/>
        <w:jc w:val="both"/>
        <w:rPr>
          <w:rFonts w:ascii="Arial" w:hAnsi="Arial" w:cs="Arial"/>
          <w:sz w:val="24"/>
          <w:szCs w:val="24"/>
          <w:lang w:val="es-ES"/>
        </w:rPr>
      </w:pPr>
      <w:r w:rsidRPr="00375F63">
        <w:rPr>
          <w:rFonts w:ascii="Arial" w:hAnsi="Arial" w:cs="Arial"/>
          <w:sz w:val="24"/>
          <w:szCs w:val="24"/>
          <w:lang w:val="es-ES"/>
        </w:rPr>
        <w:t>6- Lenoir I. Interdisciplinariedad en educación: una síntesis de sus especificidades y actual</w:t>
      </w:r>
      <w:r>
        <w:rPr>
          <w:rFonts w:ascii="Arial" w:hAnsi="Arial" w:cs="Arial"/>
          <w:sz w:val="24"/>
          <w:szCs w:val="24"/>
          <w:lang w:val="es-ES"/>
        </w:rPr>
        <w:t>ización. Interdiciplina Rev.</w:t>
      </w:r>
      <w:r w:rsidRPr="00375F63">
        <w:rPr>
          <w:rFonts w:ascii="Arial" w:hAnsi="Arial" w:cs="Arial"/>
          <w:sz w:val="24"/>
          <w:szCs w:val="24"/>
          <w:lang w:val="es-ES"/>
        </w:rPr>
        <w:t xml:space="preserve"> Centro de Investigaciones Interdisciplinarias en Ciencias y Humanidades. [Internet]; 2013 [citado 2023 Mar 08] 1 (1): 51-86. Disponible en: </w:t>
      </w:r>
      <w:hyperlink r:id="rId8" w:history="1">
        <w:r w:rsidRPr="00375F63">
          <w:rPr>
            <w:rStyle w:val="Hipervnculo"/>
            <w:rFonts w:ascii="Arial" w:hAnsi="Arial" w:cs="Arial"/>
            <w:sz w:val="24"/>
            <w:szCs w:val="24"/>
            <w:lang w:val="es-ES"/>
          </w:rPr>
          <w:t>https://www.revistas.unam.mx/index.php/inter/article/view/46514</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375F63" w:rsidRDefault="003B1FCB" w:rsidP="0086133D">
      <w:pPr>
        <w:pStyle w:val="07-SciencePG-Email-address-content"/>
        <w:spacing w:line="240" w:lineRule="auto"/>
        <w:jc w:val="both"/>
        <w:rPr>
          <w:rFonts w:ascii="Arial" w:hAnsi="Arial" w:cs="Arial"/>
          <w:sz w:val="24"/>
          <w:szCs w:val="24"/>
          <w:lang w:val="es-ES"/>
        </w:rPr>
      </w:pPr>
      <w:r w:rsidRPr="00375F63">
        <w:rPr>
          <w:rFonts w:ascii="Arial" w:hAnsi="Arial" w:cs="Arial"/>
          <w:sz w:val="24"/>
          <w:szCs w:val="24"/>
          <w:lang w:val="es-ES"/>
        </w:rPr>
        <w:t xml:space="preserve">7-Sandín Vázquez M, Lazo Vitoria X, Giménez Baldazo M, Rodríguez Martínez M. Trabajando la integración interdisciplinar: Evaluación de una actividad puente entre dos asignaturas del Grado en Ciencias Ambientales. Rev. </w:t>
      </w:r>
      <w:proofErr w:type="gramStart"/>
      <w:r w:rsidRPr="00375F63">
        <w:rPr>
          <w:rFonts w:ascii="Arial" w:hAnsi="Arial" w:cs="Arial"/>
          <w:sz w:val="24"/>
          <w:szCs w:val="24"/>
          <w:lang w:val="es-ES"/>
        </w:rPr>
        <w:t>de</w:t>
      </w:r>
      <w:proofErr w:type="gramEnd"/>
      <w:r w:rsidRPr="00375F63">
        <w:rPr>
          <w:rFonts w:ascii="Arial" w:hAnsi="Arial" w:cs="Arial"/>
          <w:sz w:val="24"/>
          <w:szCs w:val="24"/>
          <w:lang w:val="es-ES"/>
        </w:rPr>
        <w:t xml:space="preserve"> Docencia Universitaria. [Internet]; 2016 [citado 2023 Mar 08] 14 (1): 245-260. Disponible en: </w:t>
      </w:r>
      <w:hyperlink r:id="rId9" w:history="1">
        <w:r w:rsidRPr="00375F63">
          <w:rPr>
            <w:rStyle w:val="Hipervnculo"/>
            <w:rFonts w:ascii="Arial" w:hAnsi="Arial" w:cs="Arial"/>
            <w:sz w:val="24"/>
            <w:szCs w:val="24"/>
            <w:lang w:val="es-ES"/>
          </w:rPr>
          <w:t>https://dialnet.unirioja.es/servlet/articulo?codigo=5742003</w:t>
        </w:r>
      </w:hyperlink>
    </w:p>
    <w:p w:rsidR="003B1FCB" w:rsidRPr="00256B0C" w:rsidRDefault="003B1FCB" w:rsidP="0086133D">
      <w:pPr>
        <w:pStyle w:val="07-SciencePG-Email-address-content"/>
        <w:spacing w:line="240" w:lineRule="auto"/>
        <w:jc w:val="both"/>
        <w:rPr>
          <w:rFonts w:ascii="Arial" w:hAnsi="Arial" w:cs="Arial"/>
          <w:sz w:val="24"/>
          <w:szCs w:val="24"/>
          <w:lang w:val="es-ES"/>
        </w:rPr>
      </w:pPr>
    </w:p>
    <w:p w:rsidR="003B1FCB" w:rsidRPr="00375F63" w:rsidRDefault="003B1FCB" w:rsidP="0086133D">
      <w:pPr>
        <w:pStyle w:val="07-SciencePG-Email-address-content"/>
        <w:spacing w:line="240" w:lineRule="auto"/>
        <w:jc w:val="both"/>
        <w:rPr>
          <w:rStyle w:val="Hipervnculo"/>
          <w:rFonts w:ascii="Arial" w:hAnsi="Arial" w:cs="Arial"/>
          <w:sz w:val="24"/>
          <w:szCs w:val="24"/>
          <w:lang w:val="es-ES"/>
        </w:rPr>
      </w:pPr>
      <w:r w:rsidRPr="00375F63">
        <w:rPr>
          <w:rStyle w:val="hgkelc"/>
          <w:rFonts w:ascii="Arial" w:hAnsi="Arial" w:cs="Arial"/>
          <w:sz w:val="24"/>
          <w:szCs w:val="24"/>
          <w:lang w:val="es-ES"/>
        </w:rPr>
        <w:t xml:space="preserve">8-Eslaba Albarracín DG. Interdisciplinaridad en Enfermería, comunidad, transdisciplinariedad algunas notas para la reflexión. Investigación en Enfermería: Imagen y Desarrollo. </w:t>
      </w:r>
      <w:r w:rsidRPr="00375F63">
        <w:rPr>
          <w:rFonts w:ascii="Arial" w:hAnsi="Arial" w:cs="Arial"/>
          <w:sz w:val="24"/>
          <w:szCs w:val="24"/>
          <w:lang w:val="es-ES"/>
        </w:rPr>
        <w:t>[Internet]. 2002 [citado 2 Feb. 2023]; 4(3):33-43</w:t>
      </w:r>
      <w:r w:rsidRPr="00375F63">
        <w:rPr>
          <w:rStyle w:val="markedcontent"/>
          <w:rFonts w:ascii="Arial" w:hAnsi="Arial" w:cs="Arial"/>
          <w:sz w:val="24"/>
          <w:szCs w:val="24"/>
          <w:lang w:val="es-ES"/>
        </w:rPr>
        <w:t xml:space="preserve"> </w:t>
      </w:r>
      <w:r w:rsidRPr="00375F63">
        <w:rPr>
          <w:rStyle w:val="hgkelc"/>
          <w:rFonts w:ascii="Arial" w:hAnsi="Arial" w:cs="Arial"/>
          <w:sz w:val="24"/>
          <w:szCs w:val="24"/>
          <w:lang w:val="es-ES"/>
        </w:rPr>
        <w:t xml:space="preserve">Disponible en: </w:t>
      </w:r>
      <w:hyperlink r:id="rId10" w:history="1">
        <w:r w:rsidRPr="00375F63">
          <w:rPr>
            <w:rStyle w:val="Hipervnculo"/>
            <w:rFonts w:ascii="Arial" w:hAnsi="Arial" w:cs="Arial"/>
            <w:sz w:val="24"/>
            <w:szCs w:val="24"/>
            <w:lang w:val="es-ES"/>
          </w:rPr>
          <w:t>https://revistas.javeriana.edu.co/index.php/imagenydesarrollo/article/view/1542</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375F63" w:rsidRDefault="003B1FCB" w:rsidP="0086133D">
      <w:pPr>
        <w:pStyle w:val="07-SciencePG-Email-address-content"/>
        <w:spacing w:line="240" w:lineRule="auto"/>
        <w:jc w:val="both"/>
        <w:rPr>
          <w:rStyle w:val="Hipervnculo"/>
          <w:rFonts w:ascii="Arial" w:hAnsi="Arial" w:cs="Arial"/>
          <w:sz w:val="24"/>
          <w:szCs w:val="24"/>
          <w:lang w:val="es-ES"/>
        </w:rPr>
      </w:pPr>
      <w:r w:rsidRPr="00A8340E">
        <w:rPr>
          <w:rFonts w:ascii="Arial" w:hAnsi="Arial" w:cs="Arial"/>
          <w:sz w:val="24"/>
          <w:szCs w:val="24"/>
          <w:lang w:val="es-ES"/>
        </w:rPr>
        <w:t xml:space="preserve">9-Pernas Gómez M, Uriarte Mulén O. Inter y transdisciplinariedad de las Ciencias Básicas en el nuevo modelo de formación de enfermeros. </w:t>
      </w:r>
      <w:r w:rsidRPr="00375F63">
        <w:rPr>
          <w:rFonts w:ascii="Arial" w:hAnsi="Arial" w:cs="Arial"/>
          <w:sz w:val="24"/>
          <w:szCs w:val="24"/>
          <w:lang w:val="es-ES"/>
        </w:rPr>
        <w:t xml:space="preserve">Rev. Cubana de Enfermería [Internet]. 2010 [citado 20 Mar. 2023]; 26(2) 63-70. Disponible   en: </w:t>
      </w:r>
      <w:hyperlink r:id="rId11" w:history="1">
        <w:r w:rsidRPr="00375F63">
          <w:rPr>
            <w:rStyle w:val="Hipervnculo"/>
            <w:rFonts w:ascii="Arial" w:hAnsi="Arial" w:cs="Arial"/>
            <w:sz w:val="24"/>
            <w:szCs w:val="24"/>
            <w:lang w:val="es-ES"/>
          </w:rPr>
          <w:t>https://www.imbiomed.com.mx/articulo.php?id=66659</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032234" w:rsidRDefault="003B1FCB" w:rsidP="0086133D">
      <w:pPr>
        <w:pStyle w:val="07-SciencePG-Email-address-content"/>
        <w:spacing w:line="240" w:lineRule="auto"/>
        <w:jc w:val="both"/>
        <w:rPr>
          <w:rFonts w:ascii="Arial" w:hAnsi="Arial" w:cs="Arial"/>
          <w:sz w:val="24"/>
          <w:szCs w:val="24"/>
          <w:lang w:val="es-ES"/>
        </w:rPr>
      </w:pPr>
      <w:r w:rsidRPr="00032234">
        <w:rPr>
          <w:rFonts w:ascii="Arial" w:hAnsi="Arial" w:cs="Arial"/>
          <w:sz w:val="24"/>
          <w:szCs w:val="24"/>
          <w:lang w:val="es-ES"/>
        </w:rPr>
        <w:t>10-Moner del Toro MR, Cabalé Bolaños M, Fernández Gómez ME, Oramas Fonseca YC. Aproximación a la interdisciplinariedad desde la Morfofisiología y la Enfermería.</w:t>
      </w:r>
      <w:r w:rsidRPr="00032234">
        <w:rPr>
          <w:rFonts w:ascii="Arial" w:hAnsi="Arial" w:cs="Arial"/>
          <w:b/>
          <w:bCs/>
          <w:sz w:val="24"/>
          <w:szCs w:val="24"/>
          <w:lang w:val="es-ES"/>
        </w:rPr>
        <w:t xml:space="preserve"> </w:t>
      </w:r>
      <w:r w:rsidRPr="00032234">
        <w:rPr>
          <w:rFonts w:ascii="Arial" w:hAnsi="Arial" w:cs="Arial"/>
          <w:sz w:val="24"/>
          <w:szCs w:val="24"/>
          <w:lang w:val="es-ES"/>
        </w:rPr>
        <w:t>Correo Cient. Méd. Holguín. [Internet]. 2010 [citado 20 Feb. 2023]; 14(3):1-14</w:t>
      </w:r>
      <w:r w:rsidRPr="00032234">
        <w:rPr>
          <w:rStyle w:val="markedcontent"/>
          <w:rFonts w:ascii="Arial" w:hAnsi="Arial" w:cs="Arial"/>
          <w:sz w:val="24"/>
          <w:szCs w:val="24"/>
          <w:lang w:val="es-ES"/>
        </w:rPr>
        <w:t xml:space="preserve"> </w:t>
      </w:r>
      <w:r w:rsidRPr="00032234">
        <w:rPr>
          <w:rFonts w:ascii="Arial" w:hAnsi="Arial" w:cs="Arial"/>
          <w:sz w:val="24"/>
          <w:szCs w:val="24"/>
          <w:lang w:val="es-ES"/>
        </w:rPr>
        <w:br/>
      </w:r>
      <w:r w:rsidRPr="00032234">
        <w:rPr>
          <w:rStyle w:val="markedcontent"/>
          <w:rFonts w:ascii="Arial" w:hAnsi="Arial" w:cs="Arial"/>
          <w:sz w:val="24"/>
          <w:szCs w:val="24"/>
          <w:lang w:val="es-ES"/>
        </w:rPr>
        <w:t>Disponible en:</w:t>
      </w:r>
      <w:r w:rsidRPr="00032234">
        <w:rPr>
          <w:rFonts w:ascii="Arial" w:hAnsi="Arial" w:cs="Arial"/>
          <w:sz w:val="24"/>
          <w:szCs w:val="24"/>
          <w:lang w:val="es-ES"/>
        </w:rPr>
        <w:t xml:space="preserve"> </w:t>
      </w:r>
      <w:hyperlink r:id="rId12" w:history="1">
        <w:r w:rsidRPr="00032234">
          <w:rPr>
            <w:rStyle w:val="Hipervnculo"/>
            <w:rFonts w:ascii="Arial" w:hAnsi="Arial" w:cs="Arial"/>
            <w:sz w:val="24"/>
            <w:szCs w:val="24"/>
            <w:lang w:val="es-ES"/>
          </w:rPr>
          <w:t>http://www.cocmed.sld.cu/no143/pdf/no143ori01.pdf</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256B0C" w:rsidRDefault="003B1FCB" w:rsidP="0086133D">
      <w:pPr>
        <w:pStyle w:val="07-SciencePG-Email-address-content"/>
        <w:spacing w:line="240" w:lineRule="auto"/>
        <w:jc w:val="both"/>
        <w:rPr>
          <w:rStyle w:val="Hipervnculo"/>
          <w:rFonts w:ascii="Arial" w:hAnsi="Arial" w:cs="Arial"/>
          <w:sz w:val="24"/>
          <w:szCs w:val="24"/>
          <w:lang w:val="es-ES"/>
        </w:rPr>
      </w:pPr>
      <w:r>
        <w:rPr>
          <w:rFonts w:ascii="Arial" w:hAnsi="Arial" w:cs="Arial"/>
          <w:sz w:val="24"/>
          <w:szCs w:val="24"/>
          <w:lang w:val="es-ES"/>
        </w:rPr>
        <w:t>11</w:t>
      </w:r>
      <w:r w:rsidRPr="00375F63">
        <w:rPr>
          <w:rFonts w:ascii="Arial" w:hAnsi="Arial" w:cs="Arial"/>
          <w:sz w:val="24"/>
          <w:szCs w:val="24"/>
          <w:lang w:val="es-ES"/>
        </w:rPr>
        <w:t>-Heredia AM, González G, Bravo O. Prácticas de Enseñanza desde un enfoque interdisciplinar: el encuentro entre la enfermería, el trabajo social y la psicología. [Internet].</w:t>
      </w:r>
      <w:r w:rsidR="00E457B3">
        <w:rPr>
          <w:rStyle w:val="markedcontent"/>
          <w:rFonts w:ascii="Arial" w:hAnsi="Arial" w:cs="Arial"/>
          <w:sz w:val="24"/>
          <w:szCs w:val="24"/>
          <w:lang w:val="es-ES"/>
        </w:rPr>
        <w:t xml:space="preserve"> 2016</w:t>
      </w:r>
      <w:r w:rsidR="00E457B3" w:rsidRPr="00375F63">
        <w:rPr>
          <w:rStyle w:val="markedcontent"/>
          <w:rFonts w:ascii="Arial" w:hAnsi="Arial" w:cs="Arial"/>
          <w:sz w:val="24"/>
          <w:szCs w:val="24"/>
          <w:lang w:val="es-ES"/>
        </w:rPr>
        <w:t>.</w:t>
      </w:r>
      <w:r w:rsidR="00E457B3" w:rsidRPr="00375F63">
        <w:rPr>
          <w:rFonts w:ascii="Arial" w:hAnsi="Arial" w:cs="Arial"/>
          <w:sz w:val="24"/>
          <w:szCs w:val="24"/>
          <w:lang w:val="es-ES"/>
        </w:rPr>
        <w:t xml:space="preserve"> En</w:t>
      </w:r>
      <w:r w:rsidRPr="00375F63">
        <w:rPr>
          <w:rFonts w:ascii="Arial" w:hAnsi="Arial" w:cs="Arial"/>
          <w:sz w:val="24"/>
          <w:szCs w:val="24"/>
          <w:lang w:val="es-ES"/>
        </w:rPr>
        <w:t xml:space="preserve">: Jornadas sobre las Prácticas de Enseñanza en la Formación Docente, Universidad Nacional de Quilmes, Bernal, Argentina. Sep 1-10 [citado 2023 Mar 16] Disponible en: </w:t>
      </w:r>
      <w:hyperlink r:id="rId13" w:history="1">
        <w:r w:rsidRPr="00375F63">
          <w:rPr>
            <w:rStyle w:val="Hipervnculo"/>
            <w:rFonts w:ascii="Arial" w:hAnsi="Arial" w:cs="Arial"/>
            <w:sz w:val="24"/>
            <w:szCs w:val="24"/>
            <w:lang w:val="es-ES"/>
          </w:rPr>
          <w:t>http://ridaa.unq.edu.ar/handle/20.500.11807/751</w:t>
        </w:r>
      </w:hyperlink>
    </w:p>
    <w:p w:rsidR="003B1FCB" w:rsidRPr="00375F63" w:rsidRDefault="003B1FCB" w:rsidP="0086133D">
      <w:pPr>
        <w:pStyle w:val="07-SciencePG-Email-address-content"/>
        <w:spacing w:line="240" w:lineRule="auto"/>
        <w:jc w:val="both"/>
        <w:rPr>
          <w:rFonts w:ascii="Arial" w:hAnsi="Arial" w:cs="Arial"/>
          <w:sz w:val="24"/>
          <w:szCs w:val="24"/>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Fonts w:ascii="Arial" w:hAnsi="Arial" w:cs="Arial"/>
          <w:sz w:val="24"/>
          <w:szCs w:val="24"/>
          <w:lang w:val="es-ES"/>
        </w:rPr>
        <w:t>12-</w:t>
      </w:r>
      <w:r w:rsidRPr="0018677E">
        <w:rPr>
          <w:rStyle w:val="markedcontent"/>
          <w:rFonts w:ascii="Arial" w:hAnsi="Arial" w:cs="Arial"/>
          <w:sz w:val="24"/>
          <w:szCs w:val="24"/>
          <w:lang w:val="es-ES"/>
        </w:rPr>
        <w:t>Gómez Álvarez JE. La enfermería como</w:t>
      </w:r>
      <w:r w:rsidRPr="0018677E">
        <w:rPr>
          <w:rFonts w:ascii="Arial" w:hAnsi="Arial" w:cs="Arial"/>
          <w:sz w:val="24"/>
          <w:szCs w:val="24"/>
          <w:lang w:val="es-ES"/>
        </w:rPr>
        <w:t xml:space="preserve"> </w:t>
      </w:r>
      <w:r w:rsidRPr="0018677E">
        <w:rPr>
          <w:rStyle w:val="markedcontent"/>
          <w:rFonts w:ascii="Arial" w:hAnsi="Arial" w:cs="Arial"/>
          <w:sz w:val="24"/>
          <w:szCs w:val="24"/>
          <w:lang w:val="es-ES"/>
        </w:rPr>
        <w:t xml:space="preserve">apertura a la interdisciplina. Rev. Latinoamericana de Bioética. </w:t>
      </w:r>
      <w:r w:rsidRPr="0018677E">
        <w:rPr>
          <w:rFonts w:ascii="Arial" w:hAnsi="Arial" w:cs="Arial"/>
          <w:sz w:val="24"/>
          <w:szCs w:val="24"/>
          <w:lang w:val="es-ES"/>
        </w:rPr>
        <w:t>[Internet]. 2018 [citado 20 Feb. 2023]; 18(1):191-204</w:t>
      </w:r>
      <w:r w:rsidRPr="0018677E">
        <w:rPr>
          <w:rStyle w:val="markedcontent"/>
          <w:rFonts w:ascii="Arial" w:hAnsi="Arial" w:cs="Arial"/>
          <w:sz w:val="24"/>
          <w:szCs w:val="24"/>
          <w:lang w:val="es-ES"/>
        </w:rPr>
        <w:t xml:space="preserve"> </w:t>
      </w:r>
      <w:r w:rsidRPr="0018677E">
        <w:rPr>
          <w:rFonts w:ascii="Arial" w:hAnsi="Arial" w:cs="Arial"/>
          <w:sz w:val="24"/>
          <w:szCs w:val="24"/>
          <w:lang w:val="es-ES"/>
        </w:rPr>
        <w:br/>
      </w:r>
      <w:r w:rsidRPr="0018677E">
        <w:rPr>
          <w:rStyle w:val="markedcontent"/>
          <w:rFonts w:ascii="Arial" w:hAnsi="Arial" w:cs="Arial"/>
          <w:sz w:val="24"/>
          <w:szCs w:val="24"/>
          <w:lang w:val="es-ES"/>
        </w:rPr>
        <w:t>Disponible en:</w:t>
      </w:r>
      <w:hyperlink r:id="rId14" w:history="1">
        <w:r w:rsidRPr="0018677E">
          <w:rPr>
            <w:rStyle w:val="Hipervnculo"/>
            <w:rFonts w:ascii="Arial" w:hAnsi="Arial" w:cs="Arial"/>
            <w:sz w:val="24"/>
            <w:szCs w:val="24"/>
            <w:lang w:val="es-ES"/>
          </w:rPr>
          <w:t>http://www.scielo.org.co/pdf/rlb/v18n1/1657-4702-rlb-18-01-00191.pdf</w:t>
        </w:r>
      </w:hyperlink>
    </w:p>
    <w:p w:rsidR="003B1FCB" w:rsidRPr="0018677E" w:rsidRDefault="003B1FCB" w:rsidP="0086133D">
      <w:pPr>
        <w:pStyle w:val="07-SciencePG-Email-address-content"/>
        <w:spacing w:line="240" w:lineRule="auto"/>
        <w:jc w:val="both"/>
        <w:rPr>
          <w:rFonts w:ascii="Arial" w:hAnsi="Arial" w:cs="Arial"/>
          <w:sz w:val="24"/>
          <w:szCs w:val="24"/>
          <w:lang w:val="es-ES"/>
        </w:rPr>
      </w:pPr>
    </w:p>
    <w:p w:rsidR="003B1FCB" w:rsidRPr="0018677E" w:rsidRDefault="003B1FCB" w:rsidP="0086133D">
      <w:pPr>
        <w:pStyle w:val="07-SciencePG-Email-address-content"/>
        <w:spacing w:line="240" w:lineRule="auto"/>
        <w:jc w:val="both"/>
        <w:rPr>
          <w:rFonts w:ascii="Arial" w:hAnsi="Arial" w:cs="Arial"/>
          <w:sz w:val="24"/>
          <w:szCs w:val="24"/>
          <w:lang w:val="es-ES"/>
        </w:rPr>
      </w:pPr>
      <w:r w:rsidRPr="0018677E">
        <w:rPr>
          <w:rFonts w:ascii="Arial" w:hAnsi="Arial" w:cs="Arial"/>
          <w:sz w:val="24"/>
          <w:szCs w:val="24"/>
          <w:lang w:val="es-ES"/>
        </w:rPr>
        <w:t>13-Maia Fontana P, Marques Pinto AA, Sanches Marin MJ. Pontos e contrapontos no desenvolvimento da interdisciplinaridade na formação técnica em enfermagem. Rev Esc Enferm USP. [Internet]. 2021 [citado 1 de março de 2023]; 55:e03771. 1-8 Disponível em:</w:t>
      </w:r>
    </w:p>
    <w:p w:rsidR="003B1FCB" w:rsidRPr="0018677E" w:rsidRDefault="00E426B2" w:rsidP="0086133D">
      <w:pPr>
        <w:pStyle w:val="07-SciencePG-Email-address-content"/>
        <w:spacing w:line="240" w:lineRule="auto"/>
        <w:jc w:val="both"/>
        <w:rPr>
          <w:rStyle w:val="Hipervnculo"/>
          <w:rFonts w:ascii="Arial" w:hAnsi="Arial" w:cs="Arial"/>
          <w:sz w:val="24"/>
          <w:szCs w:val="24"/>
          <w:lang w:val="es-ES"/>
        </w:rPr>
      </w:pPr>
      <w:hyperlink r:id="rId15" w:history="1">
        <w:r w:rsidR="003B1FCB" w:rsidRPr="0018677E">
          <w:rPr>
            <w:rStyle w:val="Hipervnculo"/>
            <w:rFonts w:ascii="Arial" w:hAnsi="Arial" w:cs="Arial"/>
            <w:sz w:val="24"/>
            <w:szCs w:val="24"/>
            <w:lang w:val="es-ES"/>
          </w:rPr>
          <w:t>https://www.scielo.br/j/reeusp/a/XhV8pTjWVcStZnLvqW64JkK/?format=pdf&amp;lang=pt</w:t>
        </w:r>
      </w:hyperlink>
    </w:p>
    <w:p w:rsidR="003B1FCB" w:rsidRPr="0018677E" w:rsidRDefault="003B1FCB" w:rsidP="0086133D">
      <w:pPr>
        <w:pStyle w:val="07-SciencePG-Email-address-content"/>
        <w:spacing w:line="240" w:lineRule="auto"/>
        <w:jc w:val="both"/>
        <w:rPr>
          <w:rFonts w:ascii="Arial" w:hAnsi="Arial" w:cs="Arial"/>
          <w:sz w:val="24"/>
          <w:szCs w:val="24"/>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Fonts w:ascii="Arial" w:hAnsi="Arial" w:cs="Arial"/>
          <w:sz w:val="24"/>
          <w:szCs w:val="24"/>
          <w:lang w:val="es-ES"/>
        </w:rPr>
        <w:t xml:space="preserve">14-Franco RM. Interdisciplinariedad, medicina y educación médica: caminos de encuentro y transformación. </w:t>
      </w:r>
      <w:r w:rsidRPr="0018677E">
        <w:rPr>
          <w:rFonts w:ascii="Arial" w:hAnsi="Arial" w:cs="Arial"/>
          <w:i/>
          <w:iCs/>
          <w:sz w:val="24"/>
          <w:szCs w:val="24"/>
          <w:lang w:val="es-ES"/>
        </w:rPr>
        <w:t>Rev. Venezolana De Salud Pública</w:t>
      </w:r>
      <w:r w:rsidRPr="0018677E">
        <w:rPr>
          <w:rFonts w:ascii="Arial" w:hAnsi="Arial" w:cs="Arial"/>
          <w:sz w:val="24"/>
          <w:szCs w:val="24"/>
          <w:lang w:val="es-ES"/>
        </w:rPr>
        <w:t xml:space="preserve"> [Internet]; 2021 [citado 2023 Mar 08] 9 (1): p. 67-87. Disponible en: </w:t>
      </w:r>
      <w:hyperlink r:id="rId16" w:history="1">
        <w:r w:rsidRPr="0018677E">
          <w:rPr>
            <w:rStyle w:val="Hipervnculo"/>
            <w:rFonts w:ascii="Arial" w:hAnsi="Arial" w:cs="Arial"/>
            <w:sz w:val="24"/>
            <w:szCs w:val="24"/>
            <w:lang w:val="es-ES"/>
          </w:rPr>
          <w:t>https://revistas.uclave.org/index.php/rvsp/article/view/3247</w:t>
        </w:r>
      </w:hyperlink>
    </w:p>
    <w:p w:rsidR="0018677E" w:rsidRPr="0018677E" w:rsidRDefault="0018677E" w:rsidP="0086133D">
      <w:pPr>
        <w:pStyle w:val="07-SciencePG-Email-address-content"/>
        <w:spacing w:line="240" w:lineRule="auto"/>
        <w:jc w:val="both"/>
        <w:rPr>
          <w:rFonts w:ascii="Arial" w:hAnsi="Arial" w:cs="Arial"/>
          <w:color w:val="0563C1" w:themeColor="hyperlink"/>
          <w:sz w:val="24"/>
          <w:szCs w:val="24"/>
          <w:u w:val="single"/>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Fonts w:ascii="Arial" w:hAnsi="Arial" w:cs="Arial"/>
          <w:sz w:val="24"/>
          <w:szCs w:val="24"/>
          <w:lang w:val="es-ES"/>
        </w:rPr>
        <w:t xml:space="preserve">15-González García TR, Díaz Pérez KB, Cabrera Díaz de Arce I, Ballester W, Bandera Sosa L, Cisneros Domínguez G. Diseño curricular, una mirada desde la Educación Médica. Rev Cub Tec Sal [Internet]. 2019 [citado 2 Mar 2023]; 10 (1):23-33. Disponible en: </w:t>
      </w:r>
      <w:hyperlink r:id="rId17" w:history="1">
        <w:r w:rsidRPr="0018677E">
          <w:rPr>
            <w:rStyle w:val="Hipervnculo"/>
            <w:rFonts w:ascii="Arial" w:hAnsi="Arial" w:cs="Arial"/>
            <w:sz w:val="24"/>
            <w:szCs w:val="24"/>
            <w:lang w:val="es-ES"/>
          </w:rPr>
          <w:t>https://revtecnologia.sld.cu/index.php/tec/article/view/1397</w:t>
        </w:r>
      </w:hyperlink>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p>
    <w:p w:rsidR="003B1FCB" w:rsidRPr="0018677E" w:rsidRDefault="003B1FCB" w:rsidP="0086133D">
      <w:pPr>
        <w:pStyle w:val="07-SciencePG-Email-address-content"/>
        <w:spacing w:line="240" w:lineRule="auto"/>
        <w:jc w:val="both"/>
        <w:rPr>
          <w:rFonts w:ascii="Arial" w:hAnsi="Arial" w:cs="Arial"/>
          <w:sz w:val="24"/>
          <w:szCs w:val="24"/>
          <w:lang w:val="es-ES"/>
        </w:rPr>
      </w:pPr>
      <w:r w:rsidRPr="0018677E">
        <w:rPr>
          <w:rFonts w:ascii="Arial" w:hAnsi="Arial" w:cs="Arial"/>
          <w:sz w:val="24"/>
          <w:szCs w:val="24"/>
          <w:lang w:val="es-ES"/>
        </w:rPr>
        <w:t>16-Comisión de Carrera. Plan D de la Carrera de Técnico Superior en Enfermería. Programa de la Asignatura Enfermería Salubrista II. La Habana, Dirección Nacional de Enfermería, 2018.</w:t>
      </w:r>
    </w:p>
    <w:p w:rsidR="003B1FCB" w:rsidRPr="0018677E" w:rsidRDefault="003B1FCB" w:rsidP="0086133D">
      <w:pPr>
        <w:pStyle w:val="07-SciencePG-Email-address-content"/>
        <w:spacing w:line="240" w:lineRule="auto"/>
        <w:jc w:val="both"/>
        <w:rPr>
          <w:rFonts w:ascii="Arial" w:hAnsi="Arial" w:cs="Arial"/>
          <w:sz w:val="24"/>
          <w:szCs w:val="24"/>
          <w:lang w:val="es-ES"/>
        </w:rPr>
      </w:pPr>
    </w:p>
    <w:p w:rsidR="003B1FCB" w:rsidRPr="00D26597" w:rsidRDefault="003B1FCB" w:rsidP="0086133D">
      <w:pPr>
        <w:pStyle w:val="07-SciencePG-Email-address-content"/>
        <w:spacing w:line="240" w:lineRule="auto"/>
        <w:jc w:val="both"/>
        <w:rPr>
          <w:rStyle w:val="Hipervnculo"/>
          <w:rFonts w:ascii="Arial" w:hAnsi="Arial" w:cs="Arial"/>
          <w:sz w:val="24"/>
          <w:szCs w:val="24"/>
          <w:lang w:val="es-ES"/>
        </w:rPr>
      </w:pPr>
      <w:r w:rsidRPr="0018677E">
        <w:rPr>
          <w:rFonts w:ascii="Arial" w:hAnsi="Arial" w:cs="Arial"/>
          <w:sz w:val="24"/>
          <w:szCs w:val="24"/>
          <w:lang w:val="es-ES"/>
        </w:rPr>
        <w:t>17-Apao Díaz J, Cárdenas de Baños L. Salud Pública. Fundamentos de Salud Pública [en línea].La Habana. Editorial de Ciencias Médicas; Capítulo I. Temas para enfermería. 2018 [Internet]. [</w:t>
      </w:r>
      <w:proofErr w:type="gramStart"/>
      <w:r w:rsidRPr="0018677E">
        <w:rPr>
          <w:rFonts w:ascii="Arial" w:hAnsi="Arial" w:cs="Arial"/>
          <w:sz w:val="24"/>
          <w:szCs w:val="24"/>
          <w:lang w:val="es-ES"/>
        </w:rPr>
        <w:t>citado</w:t>
      </w:r>
      <w:proofErr w:type="gramEnd"/>
      <w:r w:rsidRPr="0018677E">
        <w:rPr>
          <w:rFonts w:ascii="Arial" w:hAnsi="Arial" w:cs="Arial"/>
          <w:sz w:val="24"/>
          <w:szCs w:val="24"/>
          <w:lang w:val="es-ES"/>
        </w:rPr>
        <w:t xml:space="preserve"> 12 Feb 2022]: p.3-19. Disponible en: </w:t>
      </w:r>
      <w:hyperlink r:id="rId18" w:history="1">
        <w:r w:rsidRPr="0018677E">
          <w:rPr>
            <w:rStyle w:val="Hipervnculo"/>
            <w:rFonts w:ascii="Arial" w:hAnsi="Arial" w:cs="Arial"/>
            <w:sz w:val="24"/>
            <w:szCs w:val="24"/>
            <w:lang w:val="es-ES"/>
          </w:rPr>
          <w:t>http://www.bvs.sld.cu/libros_texto/salud_publica_temas_enfermeria/completo_salud%20publica%20enfermeria.pdf</w:t>
        </w:r>
      </w:hyperlink>
    </w:p>
    <w:p w:rsidR="003B1FCB" w:rsidRDefault="003B1FCB" w:rsidP="0086133D">
      <w:pPr>
        <w:pStyle w:val="07-SciencePG-Email-address-content"/>
        <w:spacing w:line="240" w:lineRule="auto"/>
        <w:jc w:val="both"/>
        <w:rPr>
          <w:rStyle w:val="Hipervnculo"/>
          <w:rFonts w:ascii="Arial" w:hAnsi="Arial" w:cs="Arial"/>
          <w:sz w:val="24"/>
          <w:szCs w:val="24"/>
          <w:lang w:val="es-ES"/>
        </w:rPr>
      </w:pPr>
    </w:p>
    <w:p w:rsidR="003B1FCB" w:rsidRPr="002E7DAC" w:rsidRDefault="003B1FCB" w:rsidP="0086133D">
      <w:pPr>
        <w:pStyle w:val="07-SciencePG-Email-address-content"/>
        <w:spacing w:line="240" w:lineRule="auto"/>
        <w:jc w:val="both"/>
        <w:rPr>
          <w:rFonts w:ascii="Arial" w:hAnsi="Arial" w:cs="Arial"/>
          <w:sz w:val="24"/>
          <w:szCs w:val="24"/>
          <w:lang w:val="es-ES"/>
        </w:rPr>
      </w:pPr>
      <w:r w:rsidRPr="00705656">
        <w:rPr>
          <w:rFonts w:ascii="Arial" w:hAnsi="Arial" w:cs="Arial"/>
          <w:sz w:val="24"/>
          <w:szCs w:val="24"/>
          <w:lang w:val="es-ES"/>
        </w:rPr>
        <w:t xml:space="preserve">18-Miranda Salviano ME, Silva Nascimento PDF, Andreza de Paula M, Santiago Vieira C, Sucasas Frison S, Almeida Maia M, et al. </w:t>
      </w:r>
      <w:r w:rsidRPr="002E7DAC">
        <w:rPr>
          <w:rFonts w:ascii="Arial" w:hAnsi="Arial" w:cs="Arial"/>
          <w:sz w:val="24"/>
          <w:szCs w:val="24"/>
          <w:lang w:val="es-ES"/>
        </w:rPr>
        <w:t xml:space="preserve">Epistemologia do cuidado de enfermagem: uma reflexão sobre suas bases. Rev. Bras. Enferm. [Internet].2016 [citado 28 Feb 2022]; 69(6):1172-7. Disponible en: </w:t>
      </w:r>
      <w:hyperlink r:id="rId19" w:history="1">
        <w:r w:rsidRPr="002E7DAC">
          <w:rPr>
            <w:rStyle w:val="Hipervnculo"/>
            <w:rFonts w:ascii="Arial" w:hAnsi="Arial" w:cs="Arial"/>
            <w:sz w:val="24"/>
            <w:szCs w:val="24"/>
            <w:lang w:val="es-ES"/>
          </w:rPr>
          <w:t>http://www.scielo.br/scielo.php?script=sci_arttext&amp;pid=S003471672016000601240&amp;lng=es</w:t>
        </w:r>
      </w:hyperlink>
    </w:p>
    <w:p w:rsidR="003B1FCB" w:rsidRDefault="003B1FCB" w:rsidP="0086133D">
      <w:pPr>
        <w:pStyle w:val="07-SciencePG-Email-address-content"/>
        <w:spacing w:line="240" w:lineRule="auto"/>
        <w:jc w:val="both"/>
        <w:rPr>
          <w:rStyle w:val="markedcontent"/>
          <w:rFonts w:ascii="Arial" w:hAnsi="Arial" w:cs="Arial"/>
          <w:sz w:val="24"/>
          <w:szCs w:val="24"/>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Style w:val="markedcontent"/>
          <w:rFonts w:ascii="Arial" w:hAnsi="Arial" w:cs="Arial"/>
          <w:sz w:val="24"/>
          <w:szCs w:val="24"/>
          <w:lang w:val="es-ES"/>
        </w:rPr>
        <w:t>19- Martínez Trujillo N, Diaz Bernal Z, et al. Modelo de Enfermería Salubrista para las prácticas de cuidados interdisciplinares.” [</w:t>
      </w:r>
      <w:proofErr w:type="gramStart"/>
      <w:r w:rsidRPr="0018677E">
        <w:rPr>
          <w:rStyle w:val="markedcontent"/>
          <w:rFonts w:ascii="Arial" w:hAnsi="Arial" w:cs="Arial"/>
          <w:sz w:val="24"/>
          <w:szCs w:val="24"/>
          <w:lang w:val="es-ES"/>
        </w:rPr>
        <w:t>en</w:t>
      </w:r>
      <w:proofErr w:type="gramEnd"/>
      <w:r w:rsidRPr="0018677E">
        <w:rPr>
          <w:rStyle w:val="markedcontent"/>
          <w:rFonts w:ascii="Arial" w:hAnsi="Arial" w:cs="Arial"/>
          <w:sz w:val="24"/>
          <w:szCs w:val="24"/>
          <w:lang w:val="es-ES"/>
        </w:rPr>
        <w:t xml:space="preserve"> línea]. En:</w:t>
      </w:r>
      <w:r w:rsidRPr="0018677E">
        <w:rPr>
          <w:rFonts w:ascii="Arial" w:hAnsi="Arial" w:cs="Arial"/>
          <w:sz w:val="24"/>
          <w:szCs w:val="24"/>
          <w:lang w:val="es-ES"/>
        </w:rPr>
        <w:t xml:space="preserve"> </w:t>
      </w:r>
      <w:r w:rsidRPr="0018677E">
        <w:rPr>
          <w:rStyle w:val="markedcontent"/>
          <w:rFonts w:ascii="Arial" w:hAnsi="Arial" w:cs="Arial"/>
          <w:sz w:val="24"/>
          <w:szCs w:val="24"/>
          <w:lang w:val="es-ES"/>
        </w:rPr>
        <w:t>I Simposio Virtual de Enfermería Oncológica; 2021 Oct. 1-11; La Habana. [</w:t>
      </w:r>
      <w:proofErr w:type="gramStart"/>
      <w:r w:rsidRPr="0018677E">
        <w:rPr>
          <w:rStyle w:val="markedcontent"/>
          <w:rFonts w:ascii="Arial" w:hAnsi="Arial" w:cs="Arial"/>
          <w:sz w:val="24"/>
          <w:szCs w:val="24"/>
          <w:lang w:val="es-ES"/>
        </w:rPr>
        <w:t>citado</w:t>
      </w:r>
      <w:proofErr w:type="gramEnd"/>
      <w:r w:rsidRPr="0018677E">
        <w:rPr>
          <w:rStyle w:val="markedcontent"/>
          <w:rFonts w:ascii="Arial" w:hAnsi="Arial" w:cs="Arial"/>
          <w:sz w:val="24"/>
          <w:szCs w:val="24"/>
          <w:lang w:val="es-ES"/>
        </w:rPr>
        <w:t xml:space="preserve"> 17 Mar 2023]  Disponible en: </w:t>
      </w:r>
      <w:hyperlink r:id="rId20" w:history="1">
        <w:r w:rsidRPr="0018677E">
          <w:rPr>
            <w:rStyle w:val="Hipervnculo"/>
            <w:rFonts w:ascii="Arial" w:hAnsi="Arial" w:cs="Arial"/>
            <w:sz w:val="24"/>
            <w:szCs w:val="24"/>
            <w:lang w:val="es-ES"/>
          </w:rPr>
          <w:t>https://enfoncologica2021.sld.cu/index.php/enfoncologica/2021/paper/view/42/25</w:t>
        </w:r>
      </w:hyperlink>
    </w:p>
    <w:p w:rsidR="003B1FCB" w:rsidRPr="0018677E" w:rsidRDefault="003B1FCB" w:rsidP="0086133D">
      <w:pPr>
        <w:pStyle w:val="07-SciencePG-Email-address-content"/>
        <w:spacing w:line="240" w:lineRule="auto"/>
        <w:jc w:val="both"/>
        <w:rPr>
          <w:rStyle w:val="markedcontent"/>
          <w:rFonts w:ascii="Arial" w:hAnsi="Arial" w:cs="Arial"/>
          <w:sz w:val="24"/>
          <w:szCs w:val="24"/>
          <w:lang w:val="es-ES"/>
        </w:rPr>
      </w:pPr>
    </w:p>
    <w:p w:rsidR="003B1FCB" w:rsidRPr="0018677E" w:rsidRDefault="003B1FCB" w:rsidP="0086133D">
      <w:pPr>
        <w:pStyle w:val="07-SciencePG-Email-address-content"/>
        <w:spacing w:line="240" w:lineRule="auto"/>
        <w:jc w:val="both"/>
        <w:rPr>
          <w:rStyle w:val="Hipervnculo"/>
          <w:rFonts w:ascii="Arial" w:hAnsi="Arial" w:cs="Arial"/>
          <w:sz w:val="24"/>
          <w:szCs w:val="24"/>
          <w:lang w:val="es-ES"/>
        </w:rPr>
      </w:pPr>
      <w:r w:rsidRPr="0018677E">
        <w:rPr>
          <w:rStyle w:val="markedcontent"/>
          <w:rFonts w:ascii="Arial" w:hAnsi="Arial" w:cs="Arial"/>
          <w:sz w:val="24"/>
          <w:szCs w:val="24"/>
          <w:lang w:val="es-ES"/>
        </w:rPr>
        <w:t>20-</w:t>
      </w:r>
      <w:r w:rsidRPr="0018677E">
        <w:rPr>
          <w:rFonts w:ascii="Arial" w:hAnsi="Arial" w:cs="Arial"/>
          <w:sz w:val="24"/>
          <w:szCs w:val="24"/>
          <w:lang w:val="es-ES"/>
        </w:rPr>
        <w:t xml:space="preserve"> Ferré A. Interdisciplina en la internación Domiciliaria. [Trabajo final integrador en línea]. Argentina: Universidad Nacional de Quilmes, Bernal; Secretaría de Posgrado, Especialización en Docencia Universitaria 2020. [</w:t>
      </w:r>
      <w:proofErr w:type="gramStart"/>
      <w:r w:rsidRPr="0018677E">
        <w:rPr>
          <w:rFonts w:ascii="Arial" w:hAnsi="Arial" w:cs="Arial"/>
          <w:sz w:val="24"/>
          <w:szCs w:val="24"/>
          <w:lang w:val="es-ES"/>
        </w:rPr>
        <w:t>citado</w:t>
      </w:r>
      <w:proofErr w:type="gramEnd"/>
      <w:r w:rsidRPr="0018677E">
        <w:rPr>
          <w:rFonts w:ascii="Arial" w:hAnsi="Arial" w:cs="Arial"/>
          <w:sz w:val="24"/>
          <w:szCs w:val="24"/>
          <w:lang w:val="es-ES"/>
        </w:rPr>
        <w:t xml:space="preserve"> 26 Feb 2023]. Disponible en: </w:t>
      </w:r>
      <w:hyperlink r:id="rId21" w:history="1">
        <w:r w:rsidRPr="0018677E">
          <w:rPr>
            <w:rStyle w:val="Hipervnculo"/>
            <w:rFonts w:ascii="Arial" w:hAnsi="Arial" w:cs="Arial"/>
            <w:sz w:val="24"/>
            <w:szCs w:val="24"/>
            <w:lang w:val="es-ES"/>
          </w:rPr>
          <w:t>https://ridaa.unq.edu.ar/bitstream/handle/20.500.11807/2173/TFI_2020_ferre_003.pdf?sequence=1&amp;isAllowed=y</w:t>
        </w:r>
      </w:hyperlink>
    </w:p>
    <w:p w:rsidR="003B1FCB" w:rsidRPr="005D7604" w:rsidRDefault="003B1FCB" w:rsidP="0086133D">
      <w:pPr>
        <w:spacing w:before="100" w:beforeAutospacing="1" w:after="100" w:afterAutospacing="1" w:line="240" w:lineRule="auto"/>
        <w:jc w:val="both"/>
        <w:rPr>
          <w:rFonts w:ascii="Arial" w:hAnsi="Arial" w:cs="Arial"/>
          <w:color w:val="0563C1" w:themeColor="hyperlink"/>
          <w:sz w:val="24"/>
          <w:szCs w:val="24"/>
          <w:u w:val="single"/>
        </w:rPr>
      </w:pPr>
      <w:r w:rsidRPr="0018677E">
        <w:rPr>
          <w:rStyle w:val="markedcontent"/>
          <w:rFonts w:ascii="Arial" w:hAnsi="Arial" w:cs="Arial"/>
          <w:sz w:val="24"/>
          <w:szCs w:val="24"/>
        </w:rPr>
        <w:t>21-</w:t>
      </w:r>
      <w:r w:rsidRPr="0018677E">
        <w:rPr>
          <w:rFonts w:ascii="Arial" w:hAnsi="Arial" w:cs="Arial"/>
          <w:sz w:val="24"/>
          <w:szCs w:val="24"/>
        </w:rPr>
        <w:t xml:space="preserve"> Paz Tulis ME, Daniela Arias D, Dinardo RE, Splanguño F. Reflexiones sobre el abordaje de familias con pacientes internados en servicios de cuidados críticos, desde una visión interdisciplinaria de sujetos en formación profesional. [Internet].</w:t>
      </w:r>
      <w:r w:rsidRPr="0018677E">
        <w:rPr>
          <w:rStyle w:val="markedcontent"/>
          <w:rFonts w:ascii="Arial" w:hAnsi="Arial" w:cs="Arial"/>
          <w:sz w:val="24"/>
          <w:szCs w:val="24"/>
        </w:rPr>
        <w:t xml:space="preserve"> (2021).</w:t>
      </w:r>
      <w:r w:rsidRPr="0018677E">
        <w:rPr>
          <w:rFonts w:ascii="Arial" w:hAnsi="Arial" w:cs="Arial"/>
          <w:sz w:val="24"/>
          <w:szCs w:val="24"/>
        </w:rPr>
        <w:t>En: IV de Sociología, Universidad Nacional de Cuyo. Jun 1-12</w:t>
      </w:r>
      <w:r w:rsidRPr="0018677E">
        <w:rPr>
          <w:rFonts w:ascii="Arial" w:hAnsi="Arial" w:cs="Arial"/>
          <w:sz w:val="24"/>
          <w:szCs w:val="24"/>
        </w:rPr>
        <w:br/>
        <w:t xml:space="preserve">[citado 2023 jun. 16] Disponible en: </w:t>
      </w:r>
      <w:hyperlink r:id="rId22" w:history="1">
        <w:r w:rsidRPr="0018677E">
          <w:rPr>
            <w:rStyle w:val="Hipervnculo"/>
            <w:rFonts w:ascii="Arial" w:hAnsi="Arial" w:cs="Arial"/>
            <w:sz w:val="24"/>
            <w:szCs w:val="24"/>
          </w:rPr>
          <w:t>https://bdigital.uncu.edu.ar/objetos_digitales/17282/02-paz-js2021-m11.pdf</w:t>
        </w:r>
      </w:hyperlink>
    </w:p>
    <w:p w:rsidR="004F3D4D" w:rsidRDefault="004F3D4D" w:rsidP="0086133D">
      <w:pPr>
        <w:spacing w:before="100" w:beforeAutospacing="1" w:after="100" w:afterAutospacing="1" w:line="360" w:lineRule="auto"/>
        <w:jc w:val="both"/>
        <w:outlineLvl w:val="2"/>
        <w:rPr>
          <w:rFonts w:ascii="Times New Roman" w:eastAsia="Times New Roman" w:hAnsi="Times New Roman" w:cs="Times New Roman"/>
          <w:b/>
          <w:bCs/>
          <w:sz w:val="27"/>
          <w:szCs w:val="27"/>
          <w:lang w:eastAsia="es-ES"/>
        </w:rPr>
      </w:pPr>
    </w:p>
    <w:p w:rsidR="00A71BA5" w:rsidRDefault="00A71BA5" w:rsidP="0086133D">
      <w:pPr>
        <w:spacing w:line="360" w:lineRule="auto"/>
        <w:jc w:val="both"/>
      </w:pPr>
    </w:p>
    <w:sectPr w:rsidR="00A71BA5" w:rsidSect="005D5284">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BB"/>
    <w:rsid w:val="00094A9D"/>
    <w:rsid w:val="000F1D33"/>
    <w:rsid w:val="00123F1F"/>
    <w:rsid w:val="0018677E"/>
    <w:rsid w:val="00277AAC"/>
    <w:rsid w:val="002F5206"/>
    <w:rsid w:val="00341EAE"/>
    <w:rsid w:val="00376B47"/>
    <w:rsid w:val="003962BB"/>
    <w:rsid w:val="003B1FCB"/>
    <w:rsid w:val="003D42A9"/>
    <w:rsid w:val="004F3D4D"/>
    <w:rsid w:val="005D5284"/>
    <w:rsid w:val="00730271"/>
    <w:rsid w:val="008072A0"/>
    <w:rsid w:val="0086133D"/>
    <w:rsid w:val="0087270D"/>
    <w:rsid w:val="008A4C5D"/>
    <w:rsid w:val="008E2067"/>
    <w:rsid w:val="009E5808"/>
    <w:rsid w:val="00A573FB"/>
    <w:rsid w:val="00A71BA5"/>
    <w:rsid w:val="00BB50F1"/>
    <w:rsid w:val="00D924CB"/>
    <w:rsid w:val="00E426B2"/>
    <w:rsid w:val="00E457B3"/>
    <w:rsid w:val="00E73A8F"/>
    <w:rsid w:val="00EB54EC"/>
    <w:rsid w:val="00F20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93893-1864-496A-9664-7B53B38B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next w:val="Normal"/>
    <w:rsid w:val="00094A9D"/>
    <w:pPr>
      <w:suppressAutoHyphens/>
      <w:spacing w:after="200" w:line="240" w:lineRule="auto"/>
      <w:contextualSpacing/>
      <w:jc w:val="center"/>
    </w:pPr>
    <w:rPr>
      <w:rFonts w:ascii="Times New Roman" w:eastAsia="Batang" w:hAnsi="Times New Roman" w:cs="Times New Roman"/>
      <w:sz w:val="24"/>
      <w:szCs w:val="24"/>
      <w:lang w:val="en-US" w:eastAsia="de-DE"/>
    </w:rPr>
  </w:style>
  <w:style w:type="paragraph" w:customStyle="1" w:styleId="authorinfo">
    <w:name w:val="authorinfo"/>
    <w:rsid w:val="00094A9D"/>
    <w:pPr>
      <w:widowControl w:val="0"/>
      <w:spacing w:after="400" w:line="240" w:lineRule="auto"/>
      <w:contextualSpacing/>
      <w:jc w:val="center"/>
    </w:pPr>
    <w:rPr>
      <w:rFonts w:ascii="Times New Roman" w:eastAsia="Batang" w:hAnsi="Times New Roman" w:cs="Times New Roman"/>
      <w:sz w:val="18"/>
      <w:szCs w:val="20"/>
      <w:lang w:val="en-US" w:eastAsia="de-DE"/>
    </w:rPr>
  </w:style>
  <w:style w:type="character" w:customStyle="1" w:styleId="superscript">
    <w:name w:val="superscript"/>
    <w:rsid w:val="00094A9D"/>
    <w:rPr>
      <w:vertAlign w:val="superscript"/>
    </w:rPr>
  </w:style>
  <w:style w:type="character" w:customStyle="1" w:styleId="EnlacedeInternet">
    <w:name w:val="Enlace de Internet"/>
    <w:basedOn w:val="Fuentedeprrafopredeter"/>
    <w:uiPriority w:val="99"/>
    <w:unhideWhenUsed/>
    <w:rsid w:val="00094A9D"/>
    <w:rPr>
      <w:color w:val="0000FF"/>
      <w:u w:val="single"/>
    </w:rPr>
  </w:style>
  <w:style w:type="character" w:styleId="Hipervnculo">
    <w:name w:val="Hyperlink"/>
    <w:basedOn w:val="Fuentedeprrafopredeter"/>
    <w:uiPriority w:val="99"/>
    <w:unhideWhenUsed/>
    <w:rsid w:val="003B1FCB"/>
    <w:rPr>
      <w:color w:val="0563C1" w:themeColor="hyperlink"/>
      <w:u w:val="single"/>
    </w:rPr>
  </w:style>
  <w:style w:type="character" w:customStyle="1" w:styleId="hgkelc">
    <w:name w:val="hgkelc"/>
    <w:basedOn w:val="Fuentedeprrafopredeter"/>
    <w:rsid w:val="003B1FCB"/>
  </w:style>
  <w:style w:type="character" w:customStyle="1" w:styleId="markedcontent">
    <w:name w:val="markedcontent"/>
    <w:basedOn w:val="Fuentedeprrafopredeter"/>
    <w:rsid w:val="003B1FCB"/>
  </w:style>
  <w:style w:type="paragraph" w:styleId="NormalWeb">
    <w:name w:val="Normal (Web)"/>
    <w:basedOn w:val="Normal"/>
    <w:uiPriority w:val="99"/>
    <w:unhideWhenUsed/>
    <w:rsid w:val="003B1FCB"/>
    <w:pPr>
      <w:spacing w:before="100" w:beforeAutospacing="1" w:after="100" w:afterAutospacing="1" w:line="360" w:lineRule="auto"/>
      <w:jc w:val="both"/>
    </w:pPr>
    <w:rPr>
      <w:rFonts w:ascii="Arial" w:eastAsia="Times New Roman" w:hAnsi="Arial" w:cs="Arial"/>
      <w:sz w:val="24"/>
      <w:szCs w:val="24"/>
      <w:lang w:eastAsia="es-ES"/>
    </w:rPr>
  </w:style>
  <w:style w:type="paragraph" w:customStyle="1" w:styleId="07-SciencePG-Email-address-content">
    <w:name w:val="07-SciencePG-Email-address-content"/>
    <w:basedOn w:val="Normal"/>
    <w:qFormat/>
    <w:rsid w:val="003B1FCB"/>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val="en-US" w:eastAsia="zh-CN"/>
    </w:rPr>
  </w:style>
  <w:style w:type="table" w:styleId="Tablaconcuadrcula">
    <w:name w:val="Table Grid"/>
    <w:basedOn w:val="Tablanormal"/>
    <w:uiPriority w:val="39"/>
    <w:rsid w:val="003B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tas.unam.mx/index.php/inter/article/view/46514" TargetMode="External"/><Relationship Id="rId13" Type="http://schemas.openxmlformats.org/officeDocument/2006/relationships/hyperlink" Target="http://ridaa.unq.edu.ar/handle/20.500.11807/751" TargetMode="External"/><Relationship Id="rId18" Type="http://schemas.openxmlformats.org/officeDocument/2006/relationships/hyperlink" Target="http://www.bvs.sld.cu/libros_texto/salud_publica_temas_enfermeria/completo_salud%20publica%20enfermeria.pdf" TargetMode="External"/><Relationship Id="rId3" Type="http://schemas.openxmlformats.org/officeDocument/2006/relationships/webSettings" Target="webSettings.xml"/><Relationship Id="rId21" Type="http://schemas.openxmlformats.org/officeDocument/2006/relationships/hyperlink" Target="https://ridaa.unq.edu.ar/bitstream/handle/20.500.11807/2173/TFI_2020_ferre_003.pdf?sequence=1&amp;isAllowed=y" TargetMode="External"/><Relationship Id="rId7" Type="http://schemas.openxmlformats.org/officeDocument/2006/relationships/hyperlink" Target="https://books.google.com.cu/books?isbn=9703222323" TargetMode="External"/><Relationship Id="rId12" Type="http://schemas.openxmlformats.org/officeDocument/2006/relationships/hyperlink" Target="http://www.cocmed.sld.cu/no143/pdf/no143ori01.pdf" TargetMode="External"/><Relationship Id="rId17" Type="http://schemas.openxmlformats.org/officeDocument/2006/relationships/hyperlink" Target="https://revtecnologia.sld.cu/index.php/tec/article/view/1397" TargetMode="External"/><Relationship Id="rId2" Type="http://schemas.openxmlformats.org/officeDocument/2006/relationships/settings" Target="settings.xml"/><Relationship Id="rId16" Type="http://schemas.openxmlformats.org/officeDocument/2006/relationships/hyperlink" Target="https://revistas.uclave.org/index.php/rvsp/article/view/3247" TargetMode="External"/><Relationship Id="rId20" Type="http://schemas.openxmlformats.org/officeDocument/2006/relationships/hyperlink" Target="https://enfoncologica2021.sld.cu/index.php/enfoncologica/2021/paper/view/42/25" TargetMode="External"/><Relationship Id="rId1" Type="http://schemas.openxmlformats.org/officeDocument/2006/relationships/styles" Target="styles.xml"/><Relationship Id="rId6" Type="http://schemas.openxmlformats.org/officeDocument/2006/relationships/hyperlink" Target="http://scielo.sld.cu/scielo.php?script=sci_arttext&amp;pid=S086434662014000100010&amp;lng=s" TargetMode="External"/><Relationship Id="rId11" Type="http://schemas.openxmlformats.org/officeDocument/2006/relationships/hyperlink" Target="https://www.imbiomed.com.mx/articulo.php?id=66659" TargetMode="External"/><Relationship Id="rId24" Type="http://schemas.openxmlformats.org/officeDocument/2006/relationships/theme" Target="theme/theme1.xml"/><Relationship Id="rId5" Type="http://schemas.openxmlformats.org/officeDocument/2006/relationships/hyperlink" Target="http://www.bvs.sld.cu/libros/manual_proced_enfermeria_familiar_comunitaria/manualprocedimientos_enfermeria_familiar_comunitaria_completo.pdf" TargetMode="External"/><Relationship Id="rId15" Type="http://schemas.openxmlformats.org/officeDocument/2006/relationships/hyperlink" Target="https://www.scielo.br/j/reeusp/a/XhV8pTjWVcStZnLvqW64JkK/?format=pdf&amp;lang=pt" TargetMode="External"/><Relationship Id="rId23" Type="http://schemas.openxmlformats.org/officeDocument/2006/relationships/fontTable" Target="fontTable.xml"/><Relationship Id="rId10" Type="http://schemas.openxmlformats.org/officeDocument/2006/relationships/hyperlink" Target="https://revistas.javeriana.edu.co/index.php/imagenydesarrollo/article/view/1542" TargetMode="External"/><Relationship Id="rId19" Type="http://schemas.openxmlformats.org/officeDocument/2006/relationships/hyperlink" Target="http://www.scielo.br/scielo.php?script=sci_arttext&amp;pid=S003471672016000601240&amp;lng=es" TargetMode="External"/><Relationship Id="rId4" Type="http://schemas.openxmlformats.org/officeDocument/2006/relationships/hyperlink" Target="mailto:ceciliadp@infomed.gtm.sld.cu" TargetMode="External"/><Relationship Id="rId9" Type="http://schemas.openxmlformats.org/officeDocument/2006/relationships/hyperlink" Target="https://dialnet.unirioja.es/servlet/articulo?codigo=5742003" TargetMode="External"/><Relationship Id="rId14" Type="http://schemas.openxmlformats.org/officeDocument/2006/relationships/hyperlink" Target="http://www.scielo.org.co/pdf/rlb/v18n1/1657-4702-rlb-18-01-00191.pdf" TargetMode="External"/><Relationship Id="rId22" Type="http://schemas.openxmlformats.org/officeDocument/2006/relationships/hyperlink" Target="https://bdigital.uncu.edu.ar/objetos_digitales/17282/02-paz-js2021-m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4395</Words>
  <Characters>24174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SOCUENF</dc:creator>
  <cp:keywords/>
  <dc:description/>
  <cp:lastModifiedBy>SOCUENF</cp:lastModifiedBy>
  <cp:revision>35</cp:revision>
  <dcterms:created xsi:type="dcterms:W3CDTF">2023-08-24T08:04:00Z</dcterms:created>
  <dcterms:modified xsi:type="dcterms:W3CDTF">2023-08-25T06:47:00Z</dcterms:modified>
</cp:coreProperties>
</file>